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8519" w14:textId="4D65C42B" w:rsidR="00F77194" w:rsidRPr="00EF1677" w:rsidRDefault="00C502A6" w:rsidP="00BD793B">
      <w:pPr>
        <w:spacing w:line="360" w:lineRule="auto"/>
        <w:jc w:val="center"/>
        <w:rPr>
          <w:rFonts w:ascii="Times New Roman" w:hAnsi="Times New Roman" w:cs="Times New Roman"/>
          <w:b/>
          <w:sz w:val="32"/>
          <w:szCs w:val="32"/>
        </w:rPr>
      </w:pPr>
      <w:r w:rsidRPr="00EF1677">
        <w:rPr>
          <w:rFonts w:ascii="Times New Roman" w:hAnsi="Times New Roman" w:cs="Times New Roman"/>
          <w:b/>
          <w:sz w:val="32"/>
          <w:szCs w:val="32"/>
        </w:rPr>
        <w:t>Technological Forecasting and Social Change Special Conference</w:t>
      </w:r>
      <w:r w:rsidR="00E6024F">
        <w:rPr>
          <w:rFonts w:ascii="Times New Roman" w:hAnsi="Times New Roman" w:cs="Times New Roman"/>
          <w:b/>
          <w:sz w:val="32"/>
          <w:szCs w:val="32"/>
        </w:rPr>
        <w:t xml:space="preserve"> </w:t>
      </w:r>
    </w:p>
    <w:p w14:paraId="548C9AC6" w14:textId="77777777" w:rsidR="004319B8" w:rsidRPr="00CC1A2A" w:rsidRDefault="004319B8" w:rsidP="004319B8">
      <w:pPr>
        <w:pStyle w:val="a5"/>
        <w:spacing w:line="360" w:lineRule="auto"/>
        <w:jc w:val="center"/>
        <w:rPr>
          <w:rFonts w:ascii="Times New Roman" w:hAnsi="Times New Roman" w:cs="Times New Roman"/>
          <w:b/>
          <w:sz w:val="28"/>
          <w:szCs w:val="28"/>
        </w:rPr>
      </w:pPr>
      <w:r w:rsidRPr="00CC1A2A">
        <w:rPr>
          <w:rFonts w:ascii="Times New Roman" w:hAnsi="Times New Roman" w:cs="Times New Roman"/>
          <w:b/>
          <w:sz w:val="28"/>
          <w:szCs w:val="28"/>
        </w:rPr>
        <w:t>Conference theme:</w:t>
      </w:r>
    </w:p>
    <w:p w14:paraId="311A7286" w14:textId="77777777" w:rsidR="004319B8" w:rsidRDefault="004319B8" w:rsidP="004319B8">
      <w:pPr>
        <w:pStyle w:val="a5"/>
        <w:spacing w:after="0" w:line="360" w:lineRule="auto"/>
        <w:jc w:val="center"/>
        <w:rPr>
          <w:rFonts w:ascii="Times New Roman" w:hAnsi="Times New Roman" w:cs="Times New Roman"/>
          <w:b/>
          <w:sz w:val="28"/>
          <w:szCs w:val="28"/>
        </w:rPr>
      </w:pPr>
      <w:r w:rsidRPr="00CC1A2A">
        <w:rPr>
          <w:rFonts w:ascii="Times New Roman" w:hAnsi="Times New Roman" w:cs="Times New Roman"/>
          <w:b/>
          <w:sz w:val="28"/>
          <w:szCs w:val="28"/>
        </w:rPr>
        <w:t xml:space="preserve">Managing </w:t>
      </w:r>
      <w:r>
        <w:rPr>
          <w:rFonts w:ascii="Times New Roman" w:hAnsi="Times New Roman" w:cs="Times New Roman"/>
          <w:b/>
          <w:sz w:val="28"/>
          <w:szCs w:val="28"/>
        </w:rPr>
        <w:t>T</w:t>
      </w:r>
      <w:r w:rsidRPr="00CC1A2A">
        <w:rPr>
          <w:rFonts w:ascii="Times New Roman" w:hAnsi="Times New Roman" w:cs="Times New Roman"/>
          <w:b/>
          <w:sz w:val="28"/>
          <w:szCs w:val="28"/>
        </w:rPr>
        <w:t xml:space="preserve">echnology and </w:t>
      </w:r>
      <w:r>
        <w:rPr>
          <w:rFonts w:ascii="Times New Roman" w:hAnsi="Times New Roman" w:cs="Times New Roman"/>
          <w:b/>
          <w:sz w:val="28"/>
          <w:szCs w:val="28"/>
        </w:rPr>
        <w:t>S</w:t>
      </w:r>
      <w:r w:rsidRPr="00CC1A2A">
        <w:rPr>
          <w:rFonts w:ascii="Times New Roman" w:hAnsi="Times New Roman" w:cs="Times New Roman"/>
          <w:b/>
          <w:sz w:val="28"/>
          <w:szCs w:val="28"/>
        </w:rPr>
        <w:t xml:space="preserve">ociety in an </w:t>
      </w:r>
      <w:r>
        <w:rPr>
          <w:rFonts w:ascii="Times New Roman" w:hAnsi="Times New Roman" w:cs="Times New Roman"/>
          <w:b/>
          <w:sz w:val="28"/>
          <w:szCs w:val="28"/>
        </w:rPr>
        <w:t>E</w:t>
      </w:r>
      <w:r w:rsidRPr="00CC1A2A">
        <w:rPr>
          <w:rFonts w:ascii="Times New Roman" w:hAnsi="Times New Roman" w:cs="Times New Roman"/>
          <w:b/>
          <w:sz w:val="28"/>
          <w:szCs w:val="28"/>
        </w:rPr>
        <w:t xml:space="preserve">ra of </w:t>
      </w:r>
      <w:r>
        <w:rPr>
          <w:rFonts w:ascii="Times New Roman" w:hAnsi="Times New Roman" w:cs="Times New Roman"/>
          <w:b/>
          <w:sz w:val="28"/>
          <w:szCs w:val="28"/>
        </w:rPr>
        <w:t>N</w:t>
      </w:r>
      <w:r w:rsidRPr="00CC1A2A">
        <w:rPr>
          <w:rFonts w:ascii="Times New Roman" w:hAnsi="Times New Roman" w:cs="Times New Roman"/>
          <w:b/>
          <w:sz w:val="28"/>
          <w:szCs w:val="28"/>
        </w:rPr>
        <w:t xml:space="preserve">ew </w:t>
      </w:r>
      <w:r>
        <w:rPr>
          <w:rFonts w:ascii="Times New Roman" w:hAnsi="Times New Roman" w:cs="Times New Roman"/>
          <w:b/>
          <w:sz w:val="28"/>
          <w:szCs w:val="28"/>
        </w:rPr>
        <w:t>G</w:t>
      </w:r>
      <w:r w:rsidRPr="00CC1A2A">
        <w:rPr>
          <w:rFonts w:ascii="Times New Roman" w:hAnsi="Times New Roman" w:cs="Times New Roman"/>
          <w:b/>
          <w:sz w:val="28"/>
          <w:szCs w:val="28"/>
        </w:rPr>
        <w:t>eopolitics</w:t>
      </w:r>
    </w:p>
    <w:p w14:paraId="2F5F6F91" w14:textId="7B47CC76" w:rsidR="00C7587D" w:rsidRDefault="00C7587D" w:rsidP="00BD793B">
      <w:pPr>
        <w:spacing w:line="360" w:lineRule="auto"/>
        <w:jc w:val="center"/>
        <w:rPr>
          <w:rFonts w:ascii="Times New Roman" w:hAnsi="Times New Roman" w:cs="Times New Roman"/>
          <w:b/>
          <w:sz w:val="28"/>
          <w:szCs w:val="28"/>
        </w:rPr>
      </w:pPr>
    </w:p>
    <w:p w14:paraId="61B3DE25" w14:textId="7BE1235A" w:rsidR="00C7587D" w:rsidRDefault="004319B8" w:rsidP="00BD793B">
      <w:pPr>
        <w:spacing w:line="360" w:lineRule="auto"/>
        <w:jc w:val="center"/>
        <w:rPr>
          <w:rFonts w:ascii="Times New Roman" w:hAnsi="Times New Roman" w:cs="Times New Roman"/>
          <w:b/>
          <w:sz w:val="28"/>
          <w:szCs w:val="28"/>
        </w:rPr>
      </w:pPr>
      <w:r>
        <w:rPr>
          <w:rFonts w:ascii="Times New Roman" w:eastAsia="新細明體" w:hAnsi="Times New Roman" w:cs="Times New Roman"/>
          <w:b/>
          <w:sz w:val="28"/>
          <w:szCs w:val="28"/>
          <w:lang w:eastAsia="zh-TW"/>
        </w:rPr>
        <w:t xml:space="preserve">Venue: </w:t>
      </w:r>
      <w:r w:rsidR="00C7587D">
        <w:rPr>
          <w:rFonts w:ascii="Times New Roman" w:eastAsia="新細明體" w:hAnsi="Times New Roman" w:cs="Times New Roman" w:hint="eastAsia"/>
          <w:b/>
          <w:sz w:val="28"/>
          <w:szCs w:val="28"/>
          <w:lang w:eastAsia="zh-TW"/>
        </w:rPr>
        <w:t>N</w:t>
      </w:r>
      <w:r w:rsidR="00C7587D">
        <w:rPr>
          <w:rFonts w:ascii="Times New Roman" w:eastAsia="新細明體" w:hAnsi="Times New Roman" w:cs="Times New Roman"/>
          <w:b/>
          <w:sz w:val="28"/>
          <w:szCs w:val="28"/>
          <w:lang w:eastAsia="zh-TW"/>
        </w:rPr>
        <w:t xml:space="preserve">ational Tsing Hua University, </w:t>
      </w:r>
      <w:r w:rsidR="00772BCE">
        <w:rPr>
          <w:rFonts w:ascii="Times New Roman" w:hAnsi="Times New Roman" w:cs="Times New Roman"/>
          <w:b/>
          <w:sz w:val="28"/>
          <w:szCs w:val="28"/>
        </w:rPr>
        <w:t>Hsinchu</w:t>
      </w:r>
      <w:r w:rsidR="00C502A6">
        <w:rPr>
          <w:rFonts w:ascii="Times New Roman" w:hAnsi="Times New Roman" w:cs="Times New Roman"/>
          <w:b/>
          <w:sz w:val="28"/>
          <w:szCs w:val="28"/>
        </w:rPr>
        <w:t xml:space="preserve">, </w:t>
      </w:r>
      <w:r w:rsidR="00C7587D">
        <w:rPr>
          <w:rFonts w:ascii="Times New Roman" w:hAnsi="Times New Roman" w:cs="Times New Roman"/>
          <w:b/>
          <w:sz w:val="28"/>
          <w:szCs w:val="28"/>
        </w:rPr>
        <w:t>Taiwan</w:t>
      </w:r>
    </w:p>
    <w:p w14:paraId="645B93EC" w14:textId="2C37CEAE" w:rsidR="00C502A6" w:rsidRDefault="004319B8" w:rsidP="00BD793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r w:rsidR="00C502A6">
        <w:rPr>
          <w:rFonts w:ascii="Times New Roman" w:hAnsi="Times New Roman" w:cs="Times New Roman"/>
          <w:b/>
          <w:sz w:val="28"/>
          <w:szCs w:val="28"/>
        </w:rPr>
        <w:t>28-3</w:t>
      </w:r>
      <w:r w:rsidR="00772BCE">
        <w:rPr>
          <w:rFonts w:ascii="Times New Roman" w:hAnsi="Times New Roman" w:cs="Times New Roman"/>
          <w:b/>
          <w:sz w:val="28"/>
          <w:szCs w:val="28"/>
        </w:rPr>
        <w:t>0</w:t>
      </w:r>
      <w:r w:rsidR="006724AC">
        <w:rPr>
          <w:rFonts w:ascii="Times New Roman" w:hAnsi="Times New Roman" w:cs="Times New Roman"/>
          <w:b/>
          <w:sz w:val="28"/>
          <w:szCs w:val="28"/>
        </w:rPr>
        <w:t xml:space="preserve"> </w:t>
      </w:r>
      <w:r w:rsidR="006724AC" w:rsidRPr="006724AC">
        <w:rPr>
          <w:rFonts w:ascii="Times New Roman" w:hAnsi="Times New Roman" w:cs="Times New Roman"/>
          <w:b/>
          <w:sz w:val="28"/>
          <w:szCs w:val="28"/>
        </w:rPr>
        <w:t>OCTOBER</w:t>
      </w:r>
      <w:r w:rsidR="00C502A6">
        <w:rPr>
          <w:rFonts w:ascii="Times New Roman" w:hAnsi="Times New Roman" w:cs="Times New Roman"/>
          <w:b/>
          <w:sz w:val="28"/>
          <w:szCs w:val="28"/>
        </w:rPr>
        <w:t xml:space="preserve"> 2023</w:t>
      </w:r>
    </w:p>
    <w:p w14:paraId="511A6AFC" w14:textId="1A0F5EA2" w:rsidR="003B7C8A" w:rsidRPr="00BD793B" w:rsidRDefault="003B7C8A" w:rsidP="00BD793B">
      <w:pPr>
        <w:pStyle w:val="a5"/>
        <w:spacing w:after="0" w:line="360" w:lineRule="auto"/>
        <w:jc w:val="center"/>
        <w:rPr>
          <w:rFonts w:ascii="Times New Roman" w:hAnsi="Times New Roman" w:cs="Times New Roman"/>
          <w:sz w:val="32"/>
          <w:szCs w:val="28"/>
        </w:rPr>
      </w:pPr>
    </w:p>
    <w:p w14:paraId="6D3EF7BA" w14:textId="00F9450F" w:rsidR="00107518" w:rsidRDefault="00CE64B6" w:rsidP="004319B8">
      <w:pPr>
        <w:spacing w:after="0" w:line="360" w:lineRule="auto"/>
        <w:ind w:leftChars="200" w:left="440"/>
        <w:rPr>
          <w:rFonts w:ascii="Times New Roman" w:hAnsi="Times New Roman" w:cs="Times New Roman"/>
          <w:sz w:val="24"/>
          <w:szCs w:val="24"/>
        </w:rPr>
      </w:pPr>
      <w:r w:rsidRPr="00CE64B6">
        <w:rPr>
          <w:rFonts w:ascii="Times New Roman" w:hAnsi="Times New Roman" w:cs="Times New Roman"/>
          <w:sz w:val="24"/>
          <w:szCs w:val="24"/>
        </w:rPr>
        <w:t xml:space="preserve">For </w:t>
      </w:r>
      <w:r w:rsidR="007C4974">
        <w:rPr>
          <w:rFonts w:ascii="Times New Roman" w:hAnsi="Times New Roman" w:cs="Times New Roman"/>
          <w:sz w:val="24"/>
          <w:szCs w:val="24"/>
        </w:rPr>
        <w:t xml:space="preserve">the </w:t>
      </w:r>
      <w:r w:rsidR="00B7216D">
        <w:rPr>
          <w:rFonts w:ascii="Times New Roman" w:hAnsi="Times New Roman" w:cs="Times New Roman"/>
          <w:sz w:val="24"/>
          <w:szCs w:val="24"/>
        </w:rPr>
        <w:t>past several</w:t>
      </w:r>
      <w:r w:rsidRPr="00CE64B6">
        <w:rPr>
          <w:rFonts w:ascii="Times New Roman" w:hAnsi="Times New Roman" w:cs="Times New Roman"/>
          <w:sz w:val="24"/>
          <w:szCs w:val="24"/>
        </w:rPr>
        <w:t xml:space="preserve"> decades, </w:t>
      </w:r>
      <w:r w:rsidR="00764202">
        <w:rPr>
          <w:rFonts w:ascii="Times New Roman" w:hAnsi="Times New Roman" w:cs="Times New Roman"/>
          <w:sz w:val="24"/>
          <w:szCs w:val="24"/>
        </w:rPr>
        <w:t xml:space="preserve">technology has played an important role to close the gap between developed and </w:t>
      </w:r>
      <w:r w:rsidR="00B7216D">
        <w:rPr>
          <w:rFonts w:ascii="Times New Roman" w:hAnsi="Times New Roman" w:cs="Times New Roman"/>
          <w:sz w:val="24"/>
          <w:szCs w:val="24"/>
        </w:rPr>
        <w:t>developing</w:t>
      </w:r>
      <w:r w:rsidR="00764202">
        <w:rPr>
          <w:rFonts w:ascii="Times New Roman" w:hAnsi="Times New Roman" w:cs="Times New Roman"/>
          <w:sz w:val="24"/>
          <w:szCs w:val="24"/>
        </w:rPr>
        <w:t xml:space="preserve"> regions and </w:t>
      </w:r>
      <w:r w:rsidR="00B7216D">
        <w:rPr>
          <w:rFonts w:ascii="Times New Roman" w:hAnsi="Times New Roman" w:cs="Times New Roman"/>
          <w:sz w:val="24"/>
          <w:szCs w:val="24"/>
        </w:rPr>
        <w:t xml:space="preserve">to </w:t>
      </w:r>
      <w:r w:rsidR="00764202">
        <w:rPr>
          <w:rFonts w:ascii="Times New Roman" w:hAnsi="Times New Roman" w:cs="Times New Roman"/>
          <w:sz w:val="24"/>
          <w:szCs w:val="24"/>
        </w:rPr>
        <w:t xml:space="preserve">facilitate global interdependence. </w:t>
      </w:r>
      <w:r w:rsidR="002B38E9">
        <w:rPr>
          <w:rFonts w:ascii="Times New Roman" w:hAnsi="Times New Roman" w:cs="Times New Roman"/>
          <w:sz w:val="24"/>
          <w:szCs w:val="24"/>
        </w:rPr>
        <w:t xml:space="preserve">The dominant direction for the world in this period was globalization </w:t>
      </w:r>
      <w:r w:rsidR="00B7216D">
        <w:rPr>
          <w:rFonts w:ascii="Times New Roman" w:hAnsi="Times New Roman" w:cs="Times New Roman"/>
          <w:sz w:val="24"/>
          <w:szCs w:val="24"/>
        </w:rPr>
        <w:t>including</w:t>
      </w:r>
      <w:r w:rsidR="002B38E9">
        <w:rPr>
          <w:rFonts w:ascii="Times New Roman" w:hAnsi="Times New Roman" w:cs="Times New Roman"/>
          <w:sz w:val="24"/>
          <w:szCs w:val="24"/>
        </w:rPr>
        <w:t xml:space="preserve"> global alignment</w:t>
      </w:r>
      <w:r w:rsidR="00B7216D">
        <w:rPr>
          <w:rFonts w:ascii="Times New Roman" w:hAnsi="Times New Roman" w:cs="Times New Roman"/>
          <w:sz w:val="24"/>
          <w:szCs w:val="24"/>
        </w:rPr>
        <w:t xml:space="preserve"> of technology</w:t>
      </w:r>
      <w:r w:rsidR="002B38E9">
        <w:rPr>
          <w:rFonts w:ascii="Times New Roman" w:hAnsi="Times New Roman" w:cs="Times New Roman"/>
          <w:sz w:val="24"/>
          <w:szCs w:val="24"/>
        </w:rPr>
        <w:t xml:space="preserve">. </w:t>
      </w:r>
      <w:r w:rsidRPr="00CE64B6">
        <w:rPr>
          <w:rFonts w:ascii="Times New Roman" w:hAnsi="Times New Roman" w:cs="Times New Roman"/>
          <w:sz w:val="24"/>
          <w:szCs w:val="24"/>
        </w:rPr>
        <w:t xml:space="preserve">However, </w:t>
      </w:r>
      <w:r w:rsidR="004748F3">
        <w:rPr>
          <w:rFonts w:ascii="Times New Roman" w:hAnsi="Times New Roman" w:cs="Times New Roman"/>
          <w:sz w:val="24"/>
          <w:szCs w:val="24"/>
        </w:rPr>
        <w:t xml:space="preserve">the Covid-19 pandemic, </w:t>
      </w:r>
      <w:r w:rsidR="00B7216D">
        <w:rPr>
          <w:rFonts w:ascii="Times New Roman" w:hAnsi="Times New Roman" w:cs="Times New Roman"/>
          <w:sz w:val="24"/>
          <w:szCs w:val="24"/>
        </w:rPr>
        <w:t xml:space="preserve">the </w:t>
      </w:r>
      <w:r w:rsidR="004748F3">
        <w:rPr>
          <w:rFonts w:ascii="Times New Roman" w:hAnsi="Times New Roman" w:cs="Times New Roman"/>
          <w:sz w:val="24"/>
          <w:szCs w:val="24"/>
        </w:rPr>
        <w:t>recent</w:t>
      </w:r>
      <w:bookmarkStart w:id="0" w:name="_Hlk113892132"/>
      <w:r w:rsidR="004748F3">
        <w:rPr>
          <w:rFonts w:ascii="Times New Roman" w:hAnsi="Times New Roman" w:cs="Times New Roman"/>
          <w:sz w:val="24"/>
          <w:szCs w:val="24"/>
        </w:rPr>
        <w:t xml:space="preserve"> </w:t>
      </w:r>
      <w:bookmarkEnd w:id="0"/>
      <w:r w:rsidR="00B7216D">
        <w:rPr>
          <w:rFonts w:ascii="Times New Roman" w:hAnsi="Times New Roman" w:cs="Times New Roman"/>
          <w:sz w:val="24"/>
          <w:szCs w:val="24"/>
        </w:rPr>
        <w:t>Russia-Ukraine war</w:t>
      </w:r>
      <w:r w:rsidR="007C4974">
        <w:rPr>
          <w:rFonts w:ascii="Times New Roman" w:hAnsi="Times New Roman" w:cs="Times New Roman"/>
          <w:sz w:val="24"/>
          <w:szCs w:val="24"/>
        </w:rPr>
        <w:t>,</w:t>
      </w:r>
      <w:r w:rsidR="004748F3">
        <w:rPr>
          <w:rFonts w:ascii="Times New Roman" w:hAnsi="Times New Roman" w:cs="Times New Roman"/>
          <w:sz w:val="24"/>
          <w:szCs w:val="24"/>
        </w:rPr>
        <w:t xml:space="preserve"> </w:t>
      </w:r>
      <w:r w:rsidR="00B7216D">
        <w:rPr>
          <w:rFonts w:ascii="Times New Roman" w:hAnsi="Times New Roman" w:cs="Times New Roman"/>
          <w:sz w:val="24"/>
          <w:szCs w:val="24"/>
        </w:rPr>
        <w:t xml:space="preserve">and the </w:t>
      </w:r>
      <w:r w:rsidR="002B38E9">
        <w:rPr>
          <w:rFonts w:ascii="Times New Roman" w:hAnsi="Times New Roman" w:cs="Times New Roman"/>
          <w:sz w:val="24"/>
          <w:szCs w:val="24"/>
        </w:rPr>
        <w:t>continuing</w:t>
      </w:r>
      <w:r w:rsidR="004748F3">
        <w:rPr>
          <w:rFonts w:ascii="Times New Roman" w:hAnsi="Times New Roman" w:cs="Times New Roman"/>
          <w:sz w:val="24"/>
          <w:szCs w:val="24"/>
        </w:rPr>
        <w:t xml:space="preserve"> </w:t>
      </w:r>
      <w:r w:rsidR="00B7216D">
        <w:rPr>
          <w:rFonts w:ascii="Times New Roman" w:hAnsi="Times New Roman" w:cs="Times New Roman"/>
          <w:sz w:val="24"/>
          <w:szCs w:val="24"/>
        </w:rPr>
        <w:t>geo</w:t>
      </w:r>
      <w:r w:rsidR="004748F3">
        <w:rPr>
          <w:rFonts w:ascii="Times New Roman" w:hAnsi="Times New Roman" w:cs="Times New Roman"/>
          <w:sz w:val="24"/>
          <w:szCs w:val="24"/>
        </w:rPr>
        <w:t xml:space="preserve">political tension between China and the </w:t>
      </w:r>
      <w:r w:rsidR="00B7216D">
        <w:rPr>
          <w:rFonts w:ascii="Times New Roman" w:hAnsi="Times New Roman" w:cs="Times New Roman"/>
          <w:sz w:val="24"/>
          <w:szCs w:val="24"/>
        </w:rPr>
        <w:t xml:space="preserve">West </w:t>
      </w:r>
      <w:r w:rsidR="004748F3">
        <w:rPr>
          <w:rFonts w:ascii="Times New Roman" w:hAnsi="Times New Roman" w:cs="Times New Roman"/>
          <w:sz w:val="24"/>
          <w:szCs w:val="24"/>
        </w:rPr>
        <w:t>have</w:t>
      </w:r>
      <w:r w:rsidR="00764202">
        <w:rPr>
          <w:rFonts w:ascii="Times New Roman" w:hAnsi="Times New Roman" w:cs="Times New Roman"/>
          <w:sz w:val="24"/>
          <w:szCs w:val="24"/>
        </w:rPr>
        <w:t xml:space="preserve"> </w:t>
      </w:r>
      <w:r w:rsidR="00B7216D">
        <w:rPr>
          <w:rFonts w:ascii="Times New Roman" w:hAnsi="Times New Roman" w:cs="Times New Roman"/>
          <w:sz w:val="24"/>
          <w:szCs w:val="24"/>
        </w:rPr>
        <w:t>significantly changed the trajectory of</w:t>
      </w:r>
      <w:r w:rsidR="002B38E9">
        <w:rPr>
          <w:rFonts w:ascii="Times New Roman" w:hAnsi="Times New Roman" w:cs="Times New Roman"/>
          <w:sz w:val="24"/>
          <w:szCs w:val="24"/>
        </w:rPr>
        <w:t xml:space="preserve"> globalization. </w:t>
      </w:r>
      <w:r w:rsidR="00B7216D">
        <w:rPr>
          <w:rFonts w:ascii="Times New Roman" w:hAnsi="Times New Roman" w:cs="Times New Roman"/>
          <w:sz w:val="24"/>
          <w:szCs w:val="24"/>
        </w:rPr>
        <w:t>V</w:t>
      </w:r>
      <w:r w:rsidR="00764202">
        <w:rPr>
          <w:rFonts w:ascii="Times New Roman" w:hAnsi="Times New Roman" w:cs="Times New Roman"/>
          <w:sz w:val="24"/>
          <w:szCs w:val="24"/>
        </w:rPr>
        <w:t xml:space="preserve">ulnerabilities </w:t>
      </w:r>
      <w:r w:rsidR="002B38E9">
        <w:rPr>
          <w:rFonts w:ascii="Times New Roman" w:hAnsi="Times New Roman" w:cs="Times New Roman"/>
          <w:sz w:val="24"/>
          <w:szCs w:val="24"/>
        </w:rPr>
        <w:t xml:space="preserve">of the </w:t>
      </w:r>
      <w:r w:rsidR="00764202">
        <w:rPr>
          <w:rFonts w:ascii="Times New Roman" w:hAnsi="Times New Roman" w:cs="Times New Roman"/>
          <w:sz w:val="24"/>
          <w:szCs w:val="24"/>
        </w:rPr>
        <w:t xml:space="preserve">global supply chain </w:t>
      </w:r>
      <w:r w:rsidR="00B7216D">
        <w:rPr>
          <w:rFonts w:ascii="Times New Roman" w:hAnsi="Times New Roman" w:cs="Times New Roman"/>
          <w:sz w:val="24"/>
          <w:szCs w:val="24"/>
        </w:rPr>
        <w:t xml:space="preserve">have also </w:t>
      </w:r>
      <w:r w:rsidR="00830E97">
        <w:rPr>
          <w:rFonts w:ascii="Times New Roman" w:hAnsi="Times New Roman" w:cs="Times New Roman"/>
          <w:sz w:val="24"/>
          <w:szCs w:val="24"/>
        </w:rPr>
        <w:t xml:space="preserve">increased </w:t>
      </w:r>
      <w:r w:rsidR="00B7216D">
        <w:rPr>
          <w:rFonts w:ascii="Times New Roman" w:hAnsi="Times New Roman" w:cs="Times New Roman"/>
          <w:sz w:val="24"/>
          <w:szCs w:val="24"/>
        </w:rPr>
        <w:t xml:space="preserve">amid </w:t>
      </w:r>
      <w:r w:rsidR="00830E97" w:rsidRPr="00CE64B6">
        <w:rPr>
          <w:rFonts w:ascii="Times New Roman" w:hAnsi="Times New Roman" w:cs="Times New Roman"/>
          <w:sz w:val="24"/>
          <w:szCs w:val="24"/>
        </w:rPr>
        <w:t>concern</w:t>
      </w:r>
      <w:r w:rsidR="009C56E2">
        <w:rPr>
          <w:rFonts w:ascii="Times New Roman" w:hAnsi="Times New Roman" w:cs="Times New Roman"/>
          <w:sz w:val="24"/>
          <w:szCs w:val="24"/>
        </w:rPr>
        <w:t>s</w:t>
      </w:r>
      <w:r w:rsidR="00830E97" w:rsidRPr="00CE64B6">
        <w:rPr>
          <w:rFonts w:ascii="Times New Roman" w:hAnsi="Times New Roman" w:cs="Times New Roman"/>
          <w:sz w:val="24"/>
          <w:szCs w:val="24"/>
        </w:rPr>
        <w:t xml:space="preserve"> over national security </w:t>
      </w:r>
      <w:r w:rsidR="00830E97">
        <w:rPr>
          <w:rFonts w:ascii="Times New Roman" w:hAnsi="Times New Roman" w:cs="Times New Roman"/>
          <w:sz w:val="24"/>
          <w:szCs w:val="24"/>
        </w:rPr>
        <w:t>as well as</w:t>
      </w:r>
      <w:r w:rsidR="00830E97" w:rsidRPr="00CE64B6">
        <w:rPr>
          <w:rFonts w:ascii="Times New Roman" w:hAnsi="Times New Roman" w:cs="Times New Roman"/>
          <w:sz w:val="24"/>
          <w:szCs w:val="24"/>
        </w:rPr>
        <w:t xml:space="preserve"> technological sovereignty</w:t>
      </w:r>
      <w:r w:rsidR="00830E97">
        <w:rPr>
          <w:rFonts w:ascii="Times New Roman" w:hAnsi="Times New Roman" w:cs="Times New Roman"/>
          <w:sz w:val="24"/>
          <w:szCs w:val="24"/>
        </w:rPr>
        <w:t xml:space="preserve">. </w:t>
      </w:r>
      <w:r w:rsidR="009C56E2">
        <w:rPr>
          <w:rFonts w:ascii="Times New Roman" w:hAnsi="Times New Roman" w:cs="Times New Roman"/>
          <w:sz w:val="24"/>
          <w:szCs w:val="24"/>
        </w:rPr>
        <w:t xml:space="preserve">As a result, </w:t>
      </w:r>
      <w:r w:rsidR="00107518">
        <w:rPr>
          <w:rFonts w:ascii="Times New Roman" w:hAnsi="Times New Roman" w:cs="Times New Roman"/>
          <w:sz w:val="24"/>
          <w:szCs w:val="24"/>
        </w:rPr>
        <w:t xml:space="preserve">major powers </w:t>
      </w:r>
      <w:r w:rsidR="00B7216D">
        <w:rPr>
          <w:rFonts w:ascii="Times New Roman" w:hAnsi="Times New Roman" w:cs="Times New Roman"/>
          <w:sz w:val="24"/>
          <w:szCs w:val="24"/>
        </w:rPr>
        <w:t xml:space="preserve">today, such as </w:t>
      </w:r>
      <w:r w:rsidR="00107518">
        <w:rPr>
          <w:rFonts w:ascii="Times New Roman" w:hAnsi="Times New Roman" w:cs="Times New Roman"/>
          <w:sz w:val="24"/>
          <w:szCs w:val="24"/>
        </w:rPr>
        <w:t xml:space="preserve">China, </w:t>
      </w:r>
      <w:r w:rsidR="009C56E2">
        <w:rPr>
          <w:rFonts w:ascii="Times New Roman" w:hAnsi="Times New Roman" w:cs="Times New Roman"/>
          <w:sz w:val="24"/>
          <w:szCs w:val="24"/>
        </w:rPr>
        <w:t xml:space="preserve">EU, </w:t>
      </w:r>
      <w:r w:rsidR="00107518">
        <w:rPr>
          <w:rFonts w:ascii="Times New Roman" w:hAnsi="Times New Roman" w:cs="Times New Roman"/>
          <w:sz w:val="24"/>
          <w:szCs w:val="24"/>
        </w:rPr>
        <w:t xml:space="preserve">Russia, and </w:t>
      </w:r>
      <w:r w:rsidR="009C56E2">
        <w:rPr>
          <w:rFonts w:ascii="Times New Roman" w:hAnsi="Times New Roman" w:cs="Times New Roman"/>
          <w:sz w:val="24"/>
          <w:szCs w:val="24"/>
        </w:rPr>
        <w:t>the US</w:t>
      </w:r>
      <w:r w:rsidR="00B7216D">
        <w:rPr>
          <w:rFonts w:ascii="Times New Roman" w:hAnsi="Times New Roman" w:cs="Times New Roman"/>
          <w:sz w:val="24"/>
          <w:szCs w:val="24"/>
        </w:rPr>
        <w:t>,</w:t>
      </w:r>
      <w:r w:rsidR="009C56E2">
        <w:rPr>
          <w:rFonts w:ascii="Times New Roman" w:hAnsi="Times New Roman" w:cs="Times New Roman"/>
          <w:sz w:val="24"/>
          <w:szCs w:val="24"/>
        </w:rPr>
        <w:t xml:space="preserve"> </w:t>
      </w:r>
      <w:r w:rsidR="00B7216D">
        <w:rPr>
          <w:rFonts w:ascii="Times New Roman" w:hAnsi="Times New Roman" w:cs="Times New Roman"/>
          <w:sz w:val="24"/>
          <w:szCs w:val="24"/>
        </w:rPr>
        <w:t xml:space="preserve">are </w:t>
      </w:r>
      <w:r w:rsidR="00107518">
        <w:rPr>
          <w:rFonts w:ascii="Times New Roman" w:hAnsi="Times New Roman" w:cs="Times New Roman"/>
          <w:sz w:val="24"/>
          <w:szCs w:val="24"/>
        </w:rPr>
        <w:t xml:space="preserve">actively </w:t>
      </w:r>
      <w:r w:rsidR="00B7216D">
        <w:rPr>
          <w:rFonts w:ascii="Times New Roman" w:hAnsi="Times New Roman" w:cs="Times New Roman"/>
          <w:sz w:val="24"/>
          <w:szCs w:val="24"/>
        </w:rPr>
        <w:t xml:space="preserve">engaging </w:t>
      </w:r>
      <w:r w:rsidR="00107518">
        <w:rPr>
          <w:rFonts w:ascii="Times New Roman" w:hAnsi="Times New Roman" w:cs="Times New Roman"/>
          <w:sz w:val="24"/>
          <w:szCs w:val="24"/>
        </w:rPr>
        <w:t>in strategi</w:t>
      </w:r>
      <w:r w:rsidR="00B7216D">
        <w:rPr>
          <w:rFonts w:ascii="Times New Roman" w:hAnsi="Times New Roman" w:cs="Times New Roman"/>
          <w:sz w:val="24"/>
          <w:szCs w:val="24"/>
        </w:rPr>
        <w:t>c competition for</w:t>
      </w:r>
      <w:r w:rsidR="00107518">
        <w:rPr>
          <w:rFonts w:ascii="Times New Roman" w:hAnsi="Times New Roman" w:cs="Times New Roman"/>
          <w:sz w:val="24"/>
          <w:szCs w:val="24"/>
        </w:rPr>
        <w:t xml:space="preserve"> technological dominance and influence.</w:t>
      </w:r>
      <w:r w:rsidR="009C56E2">
        <w:rPr>
          <w:rFonts w:ascii="Times New Roman" w:hAnsi="Times New Roman" w:cs="Times New Roman"/>
          <w:sz w:val="24"/>
          <w:szCs w:val="24"/>
        </w:rPr>
        <w:t xml:space="preserve"> </w:t>
      </w:r>
    </w:p>
    <w:p w14:paraId="11DAD55F" w14:textId="77777777" w:rsidR="00107518" w:rsidRDefault="00107518" w:rsidP="00BD793B">
      <w:pPr>
        <w:spacing w:after="0" w:line="360" w:lineRule="auto"/>
        <w:ind w:leftChars="200" w:left="440"/>
        <w:rPr>
          <w:rFonts w:ascii="Times New Roman" w:hAnsi="Times New Roman" w:cs="Times New Roman"/>
          <w:sz w:val="24"/>
          <w:szCs w:val="24"/>
        </w:rPr>
      </w:pPr>
    </w:p>
    <w:p w14:paraId="443D63DA" w14:textId="21AD9BB5" w:rsidR="009C56E2" w:rsidRDefault="00830E97" w:rsidP="00BD793B">
      <w:pPr>
        <w:spacing w:after="0" w:line="360" w:lineRule="auto"/>
        <w:ind w:leftChars="200" w:left="440"/>
        <w:rPr>
          <w:rFonts w:ascii="Times New Roman" w:hAnsi="Times New Roman" w:cs="Times New Roman"/>
          <w:sz w:val="24"/>
          <w:szCs w:val="24"/>
        </w:rPr>
      </w:pPr>
      <w:r>
        <w:rPr>
          <w:rFonts w:ascii="Times New Roman" w:hAnsi="Times New Roman" w:cs="Times New Roman"/>
          <w:sz w:val="24"/>
          <w:szCs w:val="24"/>
        </w:rPr>
        <w:t xml:space="preserve">Historically, technology has </w:t>
      </w:r>
      <w:r w:rsidR="002B38E9">
        <w:rPr>
          <w:rFonts w:ascii="Times New Roman" w:hAnsi="Times New Roman" w:cs="Times New Roman"/>
          <w:sz w:val="24"/>
          <w:szCs w:val="24"/>
        </w:rPr>
        <w:t xml:space="preserve">closely </w:t>
      </w:r>
      <w:r w:rsidR="00B7216D">
        <w:rPr>
          <w:rFonts w:ascii="Times New Roman" w:hAnsi="Times New Roman" w:cs="Times New Roman"/>
          <w:sz w:val="24"/>
          <w:szCs w:val="24"/>
        </w:rPr>
        <w:t>inter</w:t>
      </w:r>
      <w:r w:rsidR="002B38E9">
        <w:rPr>
          <w:rFonts w:ascii="Times New Roman" w:hAnsi="Times New Roman" w:cs="Times New Roman"/>
          <w:sz w:val="24"/>
          <w:szCs w:val="24"/>
        </w:rPr>
        <w:t xml:space="preserve">related to </w:t>
      </w:r>
      <w:r>
        <w:rPr>
          <w:rFonts w:ascii="Times New Roman" w:hAnsi="Times New Roman" w:cs="Times New Roman"/>
          <w:sz w:val="24"/>
          <w:szCs w:val="24"/>
        </w:rPr>
        <w:t xml:space="preserve">geopolitics. </w:t>
      </w:r>
      <w:r w:rsidR="00107518">
        <w:rPr>
          <w:rFonts w:ascii="Times New Roman" w:hAnsi="Times New Roman" w:cs="Times New Roman"/>
          <w:sz w:val="24"/>
          <w:szCs w:val="24"/>
        </w:rPr>
        <w:t xml:space="preserve">On one hand, technological changes </w:t>
      </w:r>
      <w:r w:rsidR="00B7216D">
        <w:rPr>
          <w:rFonts w:ascii="Times New Roman" w:hAnsi="Times New Roman" w:cs="Times New Roman"/>
          <w:sz w:val="24"/>
          <w:szCs w:val="24"/>
        </w:rPr>
        <w:t>are an important factor</w:t>
      </w:r>
      <w:r w:rsidR="00107518">
        <w:rPr>
          <w:rFonts w:ascii="Times New Roman" w:hAnsi="Times New Roman" w:cs="Times New Roman"/>
          <w:sz w:val="24"/>
          <w:szCs w:val="24"/>
        </w:rPr>
        <w:t xml:space="preserve"> </w:t>
      </w:r>
      <w:r w:rsidR="00B7216D">
        <w:rPr>
          <w:rFonts w:ascii="Times New Roman" w:hAnsi="Times New Roman" w:cs="Times New Roman"/>
          <w:sz w:val="24"/>
          <w:szCs w:val="24"/>
        </w:rPr>
        <w:t xml:space="preserve">in </w:t>
      </w:r>
      <w:r w:rsidR="00107518">
        <w:rPr>
          <w:rFonts w:ascii="Times New Roman" w:hAnsi="Times New Roman" w:cs="Times New Roman"/>
          <w:sz w:val="24"/>
          <w:szCs w:val="24"/>
        </w:rPr>
        <w:t xml:space="preserve">geopolitics. </w:t>
      </w:r>
      <w:r>
        <w:rPr>
          <w:rFonts w:ascii="Times New Roman" w:hAnsi="Times New Roman" w:cs="Times New Roman"/>
          <w:sz w:val="24"/>
          <w:szCs w:val="24"/>
        </w:rPr>
        <w:t xml:space="preserve">For instance, </w:t>
      </w:r>
      <w:r w:rsidR="00B25F8F" w:rsidRPr="004748F3">
        <w:rPr>
          <w:rFonts w:ascii="Times New Roman" w:hAnsi="Times New Roman" w:cs="Times New Roman"/>
          <w:sz w:val="24"/>
          <w:szCs w:val="24"/>
        </w:rPr>
        <w:t xml:space="preserve">the </w:t>
      </w:r>
      <w:r w:rsidR="00F90DEE" w:rsidRPr="004748F3">
        <w:rPr>
          <w:rFonts w:ascii="Times New Roman" w:hAnsi="Times New Roman" w:cs="Times New Roman"/>
          <w:sz w:val="24"/>
          <w:szCs w:val="24"/>
        </w:rPr>
        <w:t xml:space="preserve">replacement of coal with </w:t>
      </w:r>
      <w:r w:rsidR="00B25F8F" w:rsidRPr="004748F3">
        <w:rPr>
          <w:rFonts w:ascii="Times New Roman" w:hAnsi="Times New Roman" w:cs="Times New Roman"/>
          <w:sz w:val="24"/>
          <w:szCs w:val="24"/>
        </w:rPr>
        <w:t xml:space="preserve">oil as the fuel of </w:t>
      </w:r>
      <w:r w:rsidR="00F90DEE" w:rsidRPr="004748F3">
        <w:rPr>
          <w:rFonts w:ascii="Times New Roman" w:hAnsi="Times New Roman" w:cs="Times New Roman"/>
          <w:sz w:val="24"/>
          <w:szCs w:val="24"/>
        </w:rPr>
        <w:t xml:space="preserve">the battleships of the British Royal Navy </w:t>
      </w:r>
      <w:r w:rsidR="002D6962" w:rsidRPr="004748F3">
        <w:rPr>
          <w:rFonts w:ascii="Times New Roman" w:hAnsi="Times New Roman" w:cs="Times New Roman"/>
          <w:sz w:val="24"/>
          <w:szCs w:val="24"/>
        </w:rPr>
        <w:t xml:space="preserve">before the WWI </w:t>
      </w:r>
      <w:r w:rsidR="00F90DEE" w:rsidRPr="004748F3">
        <w:rPr>
          <w:rFonts w:ascii="Times New Roman" w:hAnsi="Times New Roman" w:cs="Times New Roman"/>
          <w:sz w:val="24"/>
          <w:szCs w:val="24"/>
        </w:rPr>
        <w:t xml:space="preserve">led to significant </w:t>
      </w:r>
      <w:r w:rsidR="002D6962" w:rsidRPr="004748F3">
        <w:rPr>
          <w:rFonts w:ascii="Times New Roman" w:hAnsi="Times New Roman" w:cs="Times New Roman"/>
          <w:sz w:val="24"/>
          <w:szCs w:val="24"/>
        </w:rPr>
        <w:t>elevation</w:t>
      </w:r>
      <w:r w:rsidR="00F90DEE" w:rsidRPr="004748F3">
        <w:rPr>
          <w:rFonts w:ascii="Times New Roman" w:hAnsi="Times New Roman" w:cs="Times New Roman"/>
          <w:sz w:val="24"/>
          <w:szCs w:val="24"/>
        </w:rPr>
        <w:t xml:space="preserve"> of geopolitical importance of oil producing nations. </w:t>
      </w:r>
      <w:r w:rsidR="009943E9" w:rsidRPr="004748F3">
        <w:rPr>
          <w:rFonts w:ascii="Times New Roman" w:hAnsi="Times New Roman" w:cs="Times New Roman"/>
          <w:sz w:val="24"/>
          <w:szCs w:val="24"/>
        </w:rPr>
        <w:t xml:space="preserve">More recently, </w:t>
      </w:r>
      <w:r>
        <w:rPr>
          <w:rFonts w:ascii="Times New Roman" w:hAnsi="Times New Roman" w:cs="Times New Roman"/>
          <w:sz w:val="24"/>
          <w:szCs w:val="24"/>
        </w:rPr>
        <w:t xml:space="preserve">demand </w:t>
      </w:r>
      <w:r w:rsidR="00113C10">
        <w:rPr>
          <w:rFonts w:ascii="Times New Roman" w:hAnsi="Times New Roman" w:cs="Times New Roman"/>
          <w:sz w:val="24"/>
          <w:szCs w:val="24"/>
        </w:rPr>
        <w:t xml:space="preserve">for </w:t>
      </w:r>
      <w:r>
        <w:rPr>
          <w:rFonts w:ascii="Times New Roman" w:hAnsi="Times New Roman" w:cs="Times New Roman"/>
          <w:sz w:val="24"/>
          <w:szCs w:val="24"/>
        </w:rPr>
        <w:t xml:space="preserve">digital </w:t>
      </w:r>
      <w:r w:rsidR="002B38E9">
        <w:rPr>
          <w:rFonts w:ascii="Times New Roman" w:hAnsi="Times New Roman" w:cs="Times New Roman"/>
          <w:sz w:val="24"/>
          <w:szCs w:val="24"/>
        </w:rPr>
        <w:t xml:space="preserve">technology </w:t>
      </w:r>
      <w:r>
        <w:rPr>
          <w:rFonts w:ascii="Times New Roman" w:hAnsi="Times New Roman" w:cs="Times New Roman"/>
          <w:sz w:val="24"/>
          <w:szCs w:val="24"/>
        </w:rPr>
        <w:t xml:space="preserve">has </w:t>
      </w:r>
      <w:r w:rsidR="00113C10">
        <w:rPr>
          <w:rFonts w:ascii="Times New Roman" w:hAnsi="Times New Roman" w:cs="Times New Roman"/>
          <w:sz w:val="24"/>
          <w:szCs w:val="24"/>
        </w:rPr>
        <w:t xml:space="preserve">considerably increased the strategic importance of </w:t>
      </w:r>
      <w:r>
        <w:rPr>
          <w:rFonts w:ascii="Times New Roman" w:hAnsi="Times New Roman" w:cs="Times New Roman"/>
          <w:sz w:val="24"/>
          <w:szCs w:val="24"/>
        </w:rPr>
        <w:t>Taiwan</w:t>
      </w:r>
      <w:r w:rsidR="00113C10">
        <w:rPr>
          <w:rFonts w:ascii="Times New Roman" w:hAnsi="Times New Roman" w:cs="Times New Roman"/>
          <w:sz w:val="24"/>
          <w:szCs w:val="24"/>
        </w:rPr>
        <w:t xml:space="preserve"> thanks to its role in</w:t>
      </w:r>
      <w:r>
        <w:rPr>
          <w:rFonts w:ascii="Times New Roman" w:hAnsi="Times New Roman" w:cs="Times New Roman"/>
          <w:sz w:val="24"/>
          <w:szCs w:val="24"/>
        </w:rPr>
        <w:t xml:space="preserve"> the </w:t>
      </w:r>
      <w:r w:rsidR="00107518">
        <w:rPr>
          <w:rFonts w:ascii="Times New Roman" w:hAnsi="Times New Roman" w:cs="Times New Roman"/>
          <w:sz w:val="24"/>
          <w:szCs w:val="24"/>
        </w:rPr>
        <w:t xml:space="preserve">global </w:t>
      </w:r>
      <w:r w:rsidR="00113C10">
        <w:rPr>
          <w:rFonts w:ascii="Times New Roman" w:hAnsi="Times New Roman" w:cs="Times New Roman"/>
          <w:sz w:val="24"/>
          <w:szCs w:val="24"/>
        </w:rPr>
        <w:t xml:space="preserve">semiconductor </w:t>
      </w:r>
      <w:r>
        <w:rPr>
          <w:rFonts w:ascii="Times New Roman" w:hAnsi="Times New Roman" w:cs="Times New Roman"/>
          <w:sz w:val="24"/>
          <w:szCs w:val="24"/>
        </w:rPr>
        <w:t xml:space="preserve">supply chain. </w:t>
      </w:r>
      <w:r w:rsidR="004748F3" w:rsidRPr="004748F3">
        <w:rPr>
          <w:rFonts w:ascii="Times New Roman" w:hAnsi="Times New Roman" w:cs="Times New Roman"/>
          <w:sz w:val="24"/>
          <w:szCs w:val="24"/>
        </w:rPr>
        <w:t>On the other hand, geopolitic</w:t>
      </w:r>
      <w:r w:rsidR="00113C10">
        <w:rPr>
          <w:rFonts w:ascii="Times New Roman" w:hAnsi="Times New Roman" w:cs="Times New Roman"/>
          <w:sz w:val="24"/>
          <w:szCs w:val="24"/>
        </w:rPr>
        <w:t>s</w:t>
      </w:r>
      <w:r w:rsidR="004748F3" w:rsidRPr="004748F3">
        <w:rPr>
          <w:rFonts w:ascii="Times New Roman" w:hAnsi="Times New Roman" w:cs="Times New Roman"/>
          <w:sz w:val="24"/>
          <w:szCs w:val="24"/>
        </w:rPr>
        <w:t xml:space="preserve"> </w:t>
      </w:r>
      <w:r w:rsidR="00113C10">
        <w:rPr>
          <w:rFonts w:ascii="Times New Roman" w:hAnsi="Times New Roman" w:cs="Times New Roman"/>
          <w:sz w:val="24"/>
          <w:szCs w:val="24"/>
        </w:rPr>
        <w:t>also shape</w:t>
      </w:r>
      <w:r w:rsidR="00B26E4B">
        <w:rPr>
          <w:rFonts w:ascii="Times New Roman" w:hAnsi="Times New Roman" w:cs="Times New Roman"/>
          <w:sz w:val="24"/>
          <w:szCs w:val="24"/>
        </w:rPr>
        <w:t>s</w:t>
      </w:r>
      <w:r w:rsidR="004748F3" w:rsidRPr="004748F3">
        <w:rPr>
          <w:rFonts w:ascii="Times New Roman" w:hAnsi="Times New Roman" w:cs="Times New Roman"/>
          <w:sz w:val="24"/>
          <w:szCs w:val="24"/>
        </w:rPr>
        <w:t xml:space="preserve"> technological </w:t>
      </w:r>
      <w:r w:rsidR="00D57A9D">
        <w:rPr>
          <w:rFonts w:ascii="Times New Roman" w:hAnsi="Times New Roman" w:cs="Times New Roman"/>
          <w:sz w:val="24"/>
          <w:szCs w:val="24"/>
        </w:rPr>
        <w:t xml:space="preserve">diffusion and </w:t>
      </w:r>
      <w:r w:rsidR="00107518">
        <w:rPr>
          <w:rFonts w:ascii="Times New Roman" w:hAnsi="Times New Roman" w:cs="Times New Roman"/>
          <w:sz w:val="24"/>
          <w:szCs w:val="24"/>
        </w:rPr>
        <w:t xml:space="preserve">development. </w:t>
      </w:r>
      <w:r w:rsidR="004748F3" w:rsidRPr="004748F3">
        <w:rPr>
          <w:rFonts w:ascii="Times New Roman" w:hAnsi="Times New Roman" w:cs="Times New Roman"/>
          <w:sz w:val="24"/>
          <w:szCs w:val="24"/>
        </w:rPr>
        <w:t>For instance</w:t>
      </w:r>
      <w:r w:rsidR="003B7C8A">
        <w:rPr>
          <w:rFonts w:ascii="Times New Roman" w:eastAsia="微軟正黑體" w:hAnsi="Times New Roman" w:cs="Times New Roman"/>
          <w:sz w:val="24"/>
          <w:szCs w:val="24"/>
          <w:lang w:eastAsia="zh-TW"/>
        </w:rPr>
        <w:t>,</w:t>
      </w:r>
      <w:r w:rsidR="004748F3" w:rsidRPr="004748F3">
        <w:rPr>
          <w:rFonts w:ascii="Times New Roman" w:hAnsi="Times New Roman" w:cs="Times New Roman"/>
          <w:sz w:val="24"/>
          <w:szCs w:val="24"/>
        </w:rPr>
        <w:t xml:space="preserve"> </w:t>
      </w:r>
      <w:r w:rsidR="00113C10">
        <w:rPr>
          <w:rFonts w:ascii="Times New Roman" w:hAnsi="Times New Roman" w:cs="Times New Roman"/>
          <w:sz w:val="24"/>
          <w:szCs w:val="24"/>
        </w:rPr>
        <w:t xml:space="preserve">many argue that geopolitical considerations have driven the recent introduction of </w:t>
      </w:r>
      <w:r w:rsidR="004748F3" w:rsidRPr="004748F3">
        <w:rPr>
          <w:rFonts w:ascii="Times New Roman" w:hAnsi="Times New Roman" w:cs="Times New Roman"/>
          <w:sz w:val="24"/>
          <w:szCs w:val="24"/>
        </w:rPr>
        <w:t xml:space="preserve">the “Chips and Science Act” </w:t>
      </w:r>
      <w:r w:rsidR="00D57A9D">
        <w:rPr>
          <w:rFonts w:ascii="Times New Roman" w:hAnsi="Times New Roman" w:cs="Times New Roman"/>
          <w:sz w:val="24"/>
          <w:szCs w:val="24"/>
        </w:rPr>
        <w:t>in the US</w:t>
      </w:r>
      <w:r w:rsidR="00113C10">
        <w:rPr>
          <w:rFonts w:ascii="Times New Roman" w:hAnsi="Times New Roman" w:cs="Times New Roman"/>
          <w:sz w:val="24"/>
          <w:szCs w:val="24"/>
        </w:rPr>
        <w:t xml:space="preserve">, which will in turn impact </w:t>
      </w:r>
      <w:r w:rsidR="004748F3" w:rsidRPr="004748F3">
        <w:rPr>
          <w:rFonts w:ascii="Times New Roman" w:hAnsi="Times New Roman" w:cs="Times New Roman"/>
          <w:sz w:val="24"/>
          <w:szCs w:val="24"/>
        </w:rPr>
        <w:t>research, development, and production</w:t>
      </w:r>
      <w:r w:rsidR="00113C10" w:rsidRPr="00113C10">
        <w:rPr>
          <w:rFonts w:ascii="Times New Roman" w:hAnsi="Times New Roman" w:cs="Times New Roman"/>
          <w:sz w:val="24"/>
          <w:szCs w:val="24"/>
        </w:rPr>
        <w:t xml:space="preserve"> </w:t>
      </w:r>
      <w:r w:rsidR="00113C10">
        <w:rPr>
          <w:rFonts w:ascii="Times New Roman" w:hAnsi="Times New Roman" w:cs="Times New Roman"/>
          <w:sz w:val="24"/>
          <w:szCs w:val="24"/>
        </w:rPr>
        <w:t xml:space="preserve">in the global </w:t>
      </w:r>
      <w:r w:rsidR="00113C10" w:rsidRPr="004748F3">
        <w:rPr>
          <w:rFonts w:ascii="Times New Roman" w:hAnsi="Times New Roman" w:cs="Times New Roman"/>
          <w:sz w:val="24"/>
          <w:szCs w:val="24"/>
        </w:rPr>
        <w:t>semiconductor</w:t>
      </w:r>
      <w:r w:rsidR="00113C10">
        <w:rPr>
          <w:rFonts w:ascii="Times New Roman" w:hAnsi="Times New Roman" w:cs="Times New Roman"/>
          <w:sz w:val="24"/>
          <w:szCs w:val="24"/>
        </w:rPr>
        <w:t xml:space="preserve"> industry</w:t>
      </w:r>
      <w:r w:rsidR="004748F3" w:rsidRPr="004748F3">
        <w:rPr>
          <w:rFonts w:ascii="Times New Roman" w:hAnsi="Times New Roman" w:cs="Times New Roman"/>
          <w:sz w:val="24"/>
          <w:szCs w:val="24"/>
        </w:rPr>
        <w:t xml:space="preserve">. </w:t>
      </w:r>
      <w:r w:rsidR="00113C10">
        <w:rPr>
          <w:rFonts w:ascii="Times New Roman" w:hAnsi="Times New Roman" w:cs="Times New Roman"/>
          <w:sz w:val="24"/>
          <w:szCs w:val="24"/>
        </w:rPr>
        <w:t>Similarly</w:t>
      </w:r>
      <w:r w:rsidR="003B7C8A">
        <w:rPr>
          <w:rFonts w:ascii="Times New Roman" w:hAnsi="Times New Roman" w:cs="Times New Roman"/>
          <w:sz w:val="24"/>
          <w:szCs w:val="24"/>
        </w:rPr>
        <w:t>,</w:t>
      </w:r>
      <w:r w:rsidR="00113C10">
        <w:rPr>
          <w:rFonts w:ascii="Times New Roman" w:hAnsi="Times New Roman" w:cs="Times New Roman"/>
          <w:sz w:val="24"/>
          <w:szCs w:val="24"/>
        </w:rPr>
        <w:t xml:space="preserve"> t</w:t>
      </w:r>
      <w:r w:rsidR="004748F3" w:rsidRPr="004748F3">
        <w:rPr>
          <w:rFonts w:ascii="Times New Roman" w:hAnsi="Times New Roman" w:cs="Times New Roman"/>
          <w:sz w:val="24"/>
          <w:szCs w:val="24"/>
        </w:rPr>
        <w:t xml:space="preserve">he proposed “Chip 4” semiconductor alliance </w:t>
      </w:r>
      <w:r w:rsidR="00FA67EF">
        <w:rPr>
          <w:rFonts w:ascii="Times New Roman" w:hAnsi="Times New Roman" w:cs="Times New Roman"/>
          <w:sz w:val="24"/>
          <w:szCs w:val="24"/>
        </w:rPr>
        <w:t xml:space="preserve">aims </w:t>
      </w:r>
      <w:r w:rsidR="00D57A9D">
        <w:rPr>
          <w:rFonts w:ascii="Times New Roman" w:hAnsi="Times New Roman" w:cs="Times New Roman"/>
          <w:sz w:val="24"/>
          <w:szCs w:val="24"/>
        </w:rPr>
        <w:t xml:space="preserve">to </w:t>
      </w:r>
      <w:r w:rsidR="00FA67EF" w:rsidRPr="004748F3">
        <w:rPr>
          <w:rFonts w:ascii="Times New Roman" w:hAnsi="Times New Roman" w:cs="Times New Roman"/>
          <w:sz w:val="24"/>
          <w:szCs w:val="24"/>
        </w:rPr>
        <w:t>promot</w:t>
      </w:r>
      <w:r w:rsidR="00FA67EF">
        <w:rPr>
          <w:rFonts w:ascii="Times New Roman" w:hAnsi="Times New Roman" w:cs="Times New Roman"/>
          <w:sz w:val="24"/>
          <w:szCs w:val="24"/>
        </w:rPr>
        <w:t>e</w:t>
      </w:r>
      <w:r w:rsidR="00FA67EF" w:rsidRPr="004748F3">
        <w:rPr>
          <w:rFonts w:ascii="Times New Roman" w:hAnsi="Times New Roman" w:cs="Times New Roman"/>
          <w:sz w:val="24"/>
          <w:szCs w:val="24"/>
        </w:rPr>
        <w:t xml:space="preserve"> </w:t>
      </w:r>
      <w:r w:rsidR="004748F3" w:rsidRPr="004748F3">
        <w:rPr>
          <w:rFonts w:ascii="Times New Roman" w:hAnsi="Times New Roman" w:cs="Times New Roman"/>
          <w:sz w:val="24"/>
          <w:szCs w:val="24"/>
        </w:rPr>
        <w:t>cooperation among</w:t>
      </w:r>
      <w:r w:rsidR="00D57A9D">
        <w:rPr>
          <w:rFonts w:ascii="Times New Roman" w:hAnsi="Times New Roman" w:cs="Times New Roman"/>
          <w:sz w:val="24"/>
          <w:szCs w:val="24"/>
        </w:rPr>
        <w:t xml:space="preserve"> </w:t>
      </w:r>
      <w:r w:rsidR="004748F3" w:rsidRPr="004748F3">
        <w:rPr>
          <w:rFonts w:ascii="Times New Roman" w:hAnsi="Times New Roman" w:cs="Times New Roman"/>
          <w:sz w:val="24"/>
          <w:szCs w:val="24"/>
        </w:rPr>
        <w:t>American, Japanese, South Korean and Taiwanese chipmakers</w:t>
      </w:r>
      <w:r w:rsidR="00FA67EF" w:rsidRPr="00FA67EF">
        <w:rPr>
          <w:rFonts w:ascii="Times New Roman" w:hAnsi="Times New Roman" w:cs="Times New Roman"/>
          <w:sz w:val="24"/>
          <w:szCs w:val="24"/>
        </w:rPr>
        <w:t xml:space="preserve"> </w:t>
      </w:r>
      <w:proofErr w:type="gramStart"/>
      <w:r w:rsidR="00FA67EF">
        <w:rPr>
          <w:rFonts w:ascii="Times New Roman" w:hAnsi="Times New Roman" w:cs="Times New Roman"/>
          <w:sz w:val="24"/>
          <w:szCs w:val="24"/>
        </w:rPr>
        <w:lastRenderedPageBreak/>
        <w:t>as a way to</w:t>
      </w:r>
      <w:proofErr w:type="gramEnd"/>
      <w:r w:rsidR="00FA67EF">
        <w:rPr>
          <w:rFonts w:ascii="Times New Roman" w:hAnsi="Times New Roman" w:cs="Times New Roman"/>
          <w:sz w:val="24"/>
          <w:szCs w:val="24"/>
        </w:rPr>
        <w:t xml:space="preserve"> encounter technological competition from China</w:t>
      </w:r>
      <w:r w:rsidR="004748F3" w:rsidRPr="004748F3">
        <w:rPr>
          <w:rFonts w:ascii="Times New Roman" w:hAnsi="Times New Roman" w:cs="Times New Roman"/>
          <w:sz w:val="24"/>
          <w:szCs w:val="24"/>
        </w:rPr>
        <w:t xml:space="preserve">. </w:t>
      </w:r>
      <w:r w:rsidR="00FA67EF">
        <w:rPr>
          <w:rFonts w:ascii="Times New Roman" w:hAnsi="Times New Roman" w:cs="Times New Roman"/>
          <w:sz w:val="24"/>
          <w:szCs w:val="24"/>
        </w:rPr>
        <w:t>On China’s part, its</w:t>
      </w:r>
      <w:r w:rsidR="004748F3" w:rsidRPr="004748F3">
        <w:rPr>
          <w:rFonts w:ascii="Times New Roman" w:hAnsi="Times New Roman" w:cs="Times New Roman"/>
          <w:sz w:val="24"/>
          <w:szCs w:val="24"/>
          <w:lang w:val="en-AU" w:eastAsia="zh-CN"/>
        </w:rPr>
        <w:t xml:space="preserve"> </w:t>
      </w:r>
      <w:r w:rsidR="00107518">
        <w:rPr>
          <w:rFonts w:ascii="Times New Roman" w:hAnsi="Times New Roman" w:cs="Times New Roman"/>
          <w:sz w:val="24"/>
          <w:szCs w:val="24"/>
          <w:lang w:val="en-AU" w:eastAsia="zh-CN"/>
        </w:rPr>
        <w:t>“</w:t>
      </w:r>
      <w:r w:rsidR="004748F3" w:rsidRPr="004748F3">
        <w:rPr>
          <w:rFonts w:ascii="Times New Roman" w:hAnsi="Times New Roman" w:cs="Times New Roman"/>
          <w:sz w:val="24"/>
          <w:szCs w:val="24"/>
          <w:lang w:val="en-AU" w:eastAsia="zh-CN"/>
        </w:rPr>
        <w:t>Belt and Road Initiative</w:t>
      </w:r>
      <w:r w:rsidR="00107518">
        <w:rPr>
          <w:rFonts w:ascii="Times New Roman" w:hAnsi="Times New Roman" w:cs="Times New Roman"/>
          <w:sz w:val="24"/>
          <w:szCs w:val="24"/>
          <w:lang w:val="en-AU" w:eastAsia="zh-CN"/>
        </w:rPr>
        <w:t>”</w:t>
      </w:r>
      <w:r w:rsidR="00FA67EF">
        <w:rPr>
          <w:rFonts w:ascii="Times New Roman" w:hAnsi="Times New Roman" w:cs="Times New Roman"/>
          <w:sz w:val="24"/>
          <w:szCs w:val="24"/>
          <w:lang w:val="en-AU" w:eastAsia="zh-CN"/>
        </w:rPr>
        <w:t>, a geopolitical strategy,</w:t>
      </w:r>
      <w:r w:rsidR="004748F3" w:rsidRPr="004748F3">
        <w:rPr>
          <w:rFonts w:ascii="Times New Roman" w:hAnsi="Times New Roman" w:cs="Times New Roman"/>
          <w:sz w:val="24"/>
          <w:szCs w:val="24"/>
          <w:lang w:val="en-AU" w:eastAsia="zh-CN"/>
        </w:rPr>
        <w:t xml:space="preserve"> </w:t>
      </w:r>
      <w:r w:rsidR="00FA67EF">
        <w:rPr>
          <w:rFonts w:ascii="Times New Roman" w:hAnsi="Times New Roman" w:cs="Times New Roman"/>
          <w:sz w:val="24"/>
          <w:szCs w:val="24"/>
          <w:lang w:val="en-AU" w:eastAsia="zh-CN"/>
        </w:rPr>
        <w:t>involves</w:t>
      </w:r>
      <w:r w:rsidR="00FA67EF" w:rsidRPr="004748F3">
        <w:rPr>
          <w:rFonts w:ascii="Times New Roman" w:hAnsi="Times New Roman" w:cs="Times New Roman"/>
          <w:sz w:val="24"/>
          <w:szCs w:val="24"/>
          <w:lang w:val="en-AU" w:eastAsia="zh-CN"/>
        </w:rPr>
        <w:t xml:space="preserve"> </w:t>
      </w:r>
      <w:r w:rsidR="004748F3" w:rsidRPr="004748F3">
        <w:rPr>
          <w:rFonts w:ascii="Times New Roman" w:hAnsi="Times New Roman" w:cs="Times New Roman"/>
          <w:sz w:val="24"/>
          <w:szCs w:val="24"/>
          <w:lang w:val="en-AU" w:eastAsia="zh-CN"/>
        </w:rPr>
        <w:t xml:space="preserve">technical cooperation as a key component. These initiatives foreshadow that future technological development is increasingly influenced by geopolitical divisions in the world. </w:t>
      </w:r>
      <w:proofErr w:type="gramStart"/>
      <w:r w:rsidR="009C56E2">
        <w:rPr>
          <w:rFonts w:ascii="Times New Roman" w:hAnsi="Times New Roman" w:cs="Times New Roman"/>
          <w:sz w:val="24"/>
          <w:szCs w:val="24"/>
          <w:lang w:val="en-AU" w:eastAsia="zh-CN"/>
        </w:rPr>
        <w:t xml:space="preserve">In particular </w:t>
      </w:r>
      <w:r w:rsidR="009C56E2">
        <w:rPr>
          <w:rFonts w:ascii="Times New Roman" w:hAnsi="Times New Roman" w:cs="Times New Roman"/>
          <w:sz w:val="24"/>
          <w:szCs w:val="24"/>
        </w:rPr>
        <w:t>while</w:t>
      </w:r>
      <w:proofErr w:type="gramEnd"/>
      <w:r w:rsidR="009C56E2">
        <w:rPr>
          <w:rFonts w:ascii="Times New Roman" w:hAnsi="Times New Roman" w:cs="Times New Roman"/>
          <w:sz w:val="24"/>
          <w:szCs w:val="24"/>
        </w:rPr>
        <w:t xml:space="preserve"> </w:t>
      </w:r>
      <w:r w:rsidR="00FA67EF">
        <w:rPr>
          <w:rFonts w:ascii="Times New Roman" w:hAnsi="Times New Roman" w:cs="Times New Roman"/>
          <w:sz w:val="24"/>
          <w:szCs w:val="24"/>
        </w:rPr>
        <w:t>new</w:t>
      </w:r>
      <w:r w:rsidR="009C56E2">
        <w:rPr>
          <w:rFonts w:ascii="Times New Roman" w:hAnsi="Times New Roman" w:cs="Times New Roman"/>
          <w:sz w:val="24"/>
          <w:szCs w:val="24"/>
        </w:rPr>
        <w:t xml:space="preserve"> technology </w:t>
      </w:r>
      <w:r w:rsidR="00FA67EF">
        <w:rPr>
          <w:rFonts w:ascii="Times New Roman" w:hAnsi="Times New Roman" w:cs="Times New Roman"/>
          <w:sz w:val="24"/>
          <w:szCs w:val="24"/>
        </w:rPr>
        <w:t xml:space="preserve">development </w:t>
      </w:r>
      <w:r w:rsidR="009C56E2">
        <w:rPr>
          <w:rFonts w:ascii="Times New Roman" w:hAnsi="Times New Roman" w:cs="Times New Roman"/>
          <w:sz w:val="24"/>
          <w:szCs w:val="24"/>
        </w:rPr>
        <w:t xml:space="preserve">was once </w:t>
      </w:r>
      <w:r w:rsidR="00FA67EF">
        <w:rPr>
          <w:rFonts w:ascii="Times New Roman" w:hAnsi="Times New Roman" w:cs="Times New Roman"/>
          <w:sz w:val="24"/>
          <w:szCs w:val="24"/>
        </w:rPr>
        <w:t xml:space="preserve">largely based on </w:t>
      </w:r>
      <w:r w:rsidR="009C56E2">
        <w:rPr>
          <w:rFonts w:ascii="Times New Roman" w:hAnsi="Times New Roman" w:cs="Times New Roman"/>
          <w:sz w:val="24"/>
          <w:szCs w:val="24"/>
        </w:rPr>
        <w:t xml:space="preserve">commercial and economic </w:t>
      </w:r>
      <w:r w:rsidR="00FA67EF">
        <w:rPr>
          <w:rFonts w:ascii="Times New Roman" w:hAnsi="Times New Roman" w:cs="Times New Roman"/>
          <w:sz w:val="24"/>
          <w:szCs w:val="24"/>
        </w:rPr>
        <w:t>considerations</w:t>
      </w:r>
      <w:r w:rsidR="00B26E4B">
        <w:rPr>
          <w:rFonts w:ascii="Times New Roman" w:hAnsi="Times New Roman" w:cs="Times New Roman"/>
          <w:sz w:val="24"/>
          <w:szCs w:val="24"/>
        </w:rPr>
        <w:t xml:space="preserve"> it is now</w:t>
      </w:r>
      <w:r w:rsidR="009C56E2">
        <w:rPr>
          <w:rFonts w:ascii="Times New Roman" w:hAnsi="Times New Roman" w:cs="Times New Roman"/>
          <w:sz w:val="24"/>
          <w:szCs w:val="24"/>
        </w:rPr>
        <w:t xml:space="preserve"> increasingly </w:t>
      </w:r>
      <w:r w:rsidR="00FA67EF">
        <w:rPr>
          <w:rFonts w:ascii="Times New Roman" w:hAnsi="Times New Roman" w:cs="Times New Roman"/>
          <w:sz w:val="24"/>
          <w:szCs w:val="24"/>
        </w:rPr>
        <w:t>shaped by</w:t>
      </w:r>
      <w:r w:rsidR="009C56E2">
        <w:rPr>
          <w:rFonts w:ascii="Times New Roman" w:hAnsi="Times New Roman" w:cs="Times New Roman"/>
          <w:sz w:val="24"/>
          <w:szCs w:val="24"/>
        </w:rPr>
        <w:t xml:space="preserve"> international politics. </w:t>
      </w:r>
    </w:p>
    <w:p w14:paraId="60003944" w14:textId="77777777" w:rsidR="009C56E2" w:rsidRDefault="009C56E2" w:rsidP="00BD793B">
      <w:pPr>
        <w:spacing w:after="0" w:line="360" w:lineRule="auto"/>
        <w:ind w:leftChars="200" w:left="440"/>
        <w:rPr>
          <w:rFonts w:ascii="Times New Roman" w:hAnsi="Times New Roman" w:cs="Times New Roman"/>
          <w:sz w:val="24"/>
          <w:szCs w:val="24"/>
        </w:rPr>
      </w:pPr>
    </w:p>
    <w:p w14:paraId="648A5307" w14:textId="4EF3CCCF" w:rsidR="00F30E92" w:rsidRDefault="004748F3" w:rsidP="00BD793B">
      <w:pPr>
        <w:spacing w:after="0" w:line="360" w:lineRule="auto"/>
        <w:ind w:leftChars="200" w:left="440"/>
        <w:rPr>
          <w:rFonts w:ascii="Times New Roman" w:hAnsi="Times New Roman" w:cs="Times New Roman"/>
          <w:sz w:val="24"/>
          <w:szCs w:val="24"/>
        </w:rPr>
      </w:pPr>
      <w:r>
        <w:rPr>
          <w:rFonts w:ascii="Times New Roman" w:hAnsi="Times New Roman" w:cs="Times New Roman"/>
          <w:sz w:val="24"/>
          <w:szCs w:val="24"/>
        </w:rPr>
        <w:t>Thus, t</w:t>
      </w:r>
      <w:r w:rsidRPr="00CE64B6">
        <w:rPr>
          <w:rFonts w:ascii="Times New Roman" w:hAnsi="Times New Roman" w:cs="Times New Roman"/>
          <w:sz w:val="24"/>
          <w:szCs w:val="24"/>
        </w:rPr>
        <w:t xml:space="preserve">here is an urgent need to improve our </w:t>
      </w:r>
      <w:r w:rsidR="004A2576">
        <w:rPr>
          <w:rFonts w:ascii="Times New Roman" w:hAnsi="Times New Roman" w:cs="Times New Roman"/>
          <w:sz w:val="24"/>
          <w:szCs w:val="24"/>
        </w:rPr>
        <w:t>understanding</w:t>
      </w:r>
      <w:r w:rsidRPr="00CE64B6">
        <w:rPr>
          <w:rFonts w:ascii="Times New Roman" w:hAnsi="Times New Roman" w:cs="Times New Roman"/>
          <w:sz w:val="24"/>
          <w:szCs w:val="24"/>
        </w:rPr>
        <w:t xml:space="preserve"> </w:t>
      </w:r>
      <w:r w:rsidR="00B733A7">
        <w:rPr>
          <w:rFonts w:ascii="Times New Roman" w:hAnsi="Times New Roman" w:cs="Times New Roman"/>
          <w:sz w:val="24"/>
          <w:szCs w:val="24"/>
        </w:rPr>
        <w:t>of</w:t>
      </w:r>
      <w:r w:rsidRPr="00CE64B6">
        <w:rPr>
          <w:rFonts w:ascii="Times New Roman" w:hAnsi="Times New Roman" w:cs="Times New Roman"/>
          <w:sz w:val="24"/>
          <w:szCs w:val="24"/>
        </w:rPr>
        <w:t xml:space="preserve"> dynamic interactions between and </w:t>
      </w:r>
      <w:r w:rsidR="009C56E2">
        <w:rPr>
          <w:rFonts w:ascii="Times New Roman" w:hAnsi="Times New Roman" w:cs="Times New Roman"/>
          <w:sz w:val="24"/>
          <w:szCs w:val="24"/>
        </w:rPr>
        <w:t xml:space="preserve">among </w:t>
      </w:r>
      <w:r w:rsidR="00B26E4B">
        <w:rPr>
          <w:rFonts w:ascii="Times New Roman" w:hAnsi="Times New Roman" w:cs="Times New Roman"/>
          <w:sz w:val="24"/>
          <w:szCs w:val="24"/>
        </w:rPr>
        <w:t xml:space="preserve">the study of </w:t>
      </w:r>
      <w:r w:rsidR="009C56E2">
        <w:rPr>
          <w:rFonts w:ascii="Times New Roman" w:hAnsi="Times New Roman" w:cs="Times New Roman"/>
          <w:sz w:val="24"/>
          <w:szCs w:val="24"/>
        </w:rPr>
        <w:t>technology,</w:t>
      </w:r>
      <w:r w:rsidRPr="00CE64B6">
        <w:rPr>
          <w:rFonts w:ascii="Times New Roman" w:hAnsi="Times New Roman" w:cs="Times New Roman"/>
          <w:sz w:val="24"/>
          <w:szCs w:val="24"/>
        </w:rPr>
        <w:t xml:space="preserve"> institution</w:t>
      </w:r>
      <w:r w:rsidR="009C56E2">
        <w:rPr>
          <w:rFonts w:ascii="Times New Roman" w:hAnsi="Times New Roman" w:cs="Times New Roman"/>
          <w:sz w:val="24"/>
          <w:szCs w:val="24"/>
        </w:rPr>
        <w:t>s</w:t>
      </w:r>
      <w:r w:rsidRPr="00CE64B6">
        <w:rPr>
          <w:rFonts w:ascii="Times New Roman" w:hAnsi="Times New Roman" w:cs="Times New Roman"/>
          <w:sz w:val="24"/>
          <w:szCs w:val="24"/>
        </w:rPr>
        <w:t>, society</w:t>
      </w:r>
      <w:r w:rsidR="00B733A7">
        <w:rPr>
          <w:rFonts w:ascii="Times New Roman" w:hAnsi="Times New Roman" w:cs="Times New Roman"/>
          <w:sz w:val="24"/>
          <w:szCs w:val="24"/>
        </w:rPr>
        <w:t>,</w:t>
      </w:r>
      <w:r w:rsidRPr="00CE64B6">
        <w:rPr>
          <w:rFonts w:ascii="Times New Roman" w:hAnsi="Times New Roman" w:cs="Times New Roman"/>
          <w:sz w:val="24"/>
          <w:szCs w:val="24"/>
        </w:rPr>
        <w:t xml:space="preserve"> and geopolitics in this new era of geopolitics.</w:t>
      </w:r>
      <w:r>
        <w:rPr>
          <w:rFonts w:ascii="Times New Roman" w:hAnsi="Times New Roman" w:cs="Times New Roman"/>
          <w:sz w:val="24"/>
          <w:szCs w:val="24"/>
        </w:rPr>
        <w:t xml:space="preserve"> </w:t>
      </w:r>
      <w:r w:rsidRPr="004748F3">
        <w:rPr>
          <w:rFonts w:ascii="Times New Roman" w:hAnsi="Times New Roman" w:cs="Times New Roman"/>
          <w:sz w:val="24"/>
          <w:szCs w:val="24"/>
        </w:rPr>
        <w:t>Given the multidisciplinary nature of the topics</w:t>
      </w:r>
      <w:r w:rsidR="00B26E4B">
        <w:rPr>
          <w:rFonts w:ascii="Times New Roman" w:hAnsi="Times New Roman" w:cs="Times New Roman"/>
          <w:sz w:val="24"/>
          <w:szCs w:val="24"/>
        </w:rPr>
        <w:t xml:space="preserve"> addressed</w:t>
      </w:r>
      <w:r w:rsidRPr="004748F3">
        <w:rPr>
          <w:rFonts w:ascii="Times New Roman" w:hAnsi="Times New Roman" w:cs="Times New Roman"/>
          <w:sz w:val="24"/>
          <w:szCs w:val="24"/>
        </w:rPr>
        <w:t xml:space="preserve">, we invite </w:t>
      </w:r>
      <w:r w:rsidR="00B733A7">
        <w:rPr>
          <w:rFonts w:ascii="Times New Roman" w:hAnsi="Times New Roman" w:cs="Times New Roman"/>
          <w:sz w:val="24"/>
          <w:szCs w:val="24"/>
        </w:rPr>
        <w:t xml:space="preserve">research contributions that will help various </w:t>
      </w:r>
      <w:r w:rsidR="008506ED">
        <w:rPr>
          <w:rFonts w:ascii="Times New Roman" w:hAnsi="Times New Roman" w:cs="Times New Roman"/>
          <w:sz w:val="24"/>
          <w:szCs w:val="24"/>
        </w:rPr>
        <w:t>technology-related stakeholders</w:t>
      </w:r>
      <w:r w:rsidR="00B733A7">
        <w:rPr>
          <w:rFonts w:ascii="Times New Roman" w:hAnsi="Times New Roman" w:cs="Times New Roman"/>
          <w:sz w:val="24"/>
          <w:szCs w:val="24"/>
        </w:rPr>
        <w:t xml:space="preserve"> in a society deal with geopolitical risks and </w:t>
      </w:r>
      <w:r w:rsidR="008506ED">
        <w:rPr>
          <w:rFonts w:ascii="Times New Roman" w:hAnsi="Times New Roman" w:cs="Times New Roman"/>
          <w:sz w:val="24"/>
          <w:szCs w:val="24"/>
        </w:rPr>
        <w:t xml:space="preserve">tensions. </w:t>
      </w:r>
    </w:p>
    <w:p w14:paraId="013E9FF4" w14:textId="69765602" w:rsidR="00F30E92" w:rsidRDefault="00F30E92" w:rsidP="00BD793B">
      <w:pPr>
        <w:spacing w:after="0" w:line="360" w:lineRule="auto"/>
        <w:rPr>
          <w:rFonts w:ascii="Times New Roman" w:hAnsi="Times New Roman" w:cs="Times New Roman"/>
          <w:sz w:val="24"/>
          <w:szCs w:val="24"/>
        </w:rPr>
      </w:pPr>
    </w:p>
    <w:p w14:paraId="4293550F" w14:textId="02293A09" w:rsidR="00F30E92" w:rsidRPr="004319B8" w:rsidRDefault="00B733A7" w:rsidP="004319B8">
      <w:pPr>
        <w:spacing w:before="240" w:line="360" w:lineRule="auto"/>
        <w:rPr>
          <w:rFonts w:ascii="Times New Roman" w:eastAsia="新細明體" w:hAnsi="Times New Roman" w:cs="Times New Roman"/>
          <w:b/>
          <w:bCs/>
          <w:sz w:val="28"/>
          <w:szCs w:val="28"/>
          <w:lang w:eastAsia="zh-TW"/>
        </w:rPr>
      </w:pPr>
      <w:r w:rsidRPr="004319B8">
        <w:rPr>
          <w:rFonts w:ascii="Times New Roman" w:eastAsia="新細明體" w:hAnsi="Times New Roman" w:cs="Times New Roman"/>
          <w:b/>
          <w:bCs/>
          <w:sz w:val="28"/>
          <w:szCs w:val="28"/>
          <w:lang w:eastAsia="zh-TW"/>
        </w:rPr>
        <w:t>C</w:t>
      </w:r>
      <w:r w:rsidR="003B7C8A" w:rsidRPr="004319B8">
        <w:rPr>
          <w:rFonts w:ascii="Times New Roman" w:eastAsia="新細明體" w:hAnsi="Times New Roman" w:cs="Times New Roman"/>
          <w:b/>
          <w:bCs/>
          <w:sz w:val="28"/>
          <w:szCs w:val="28"/>
          <w:lang w:eastAsia="zh-TW"/>
        </w:rPr>
        <w:t>onference</w:t>
      </w:r>
      <w:r w:rsidRPr="004319B8">
        <w:rPr>
          <w:rFonts w:ascii="Times New Roman" w:eastAsia="新細明體" w:hAnsi="Times New Roman" w:cs="Times New Roman"/>
          <w:b/>
          <w:bCs/>
          <w:sz w:val="28"/>
          <w:szCs w:val="28"/>
          <w:lang w:eastAsia="zh-TW"/>
        </w:rPr>
        <w:t xml:space="preserve"> T</w:t>
      </w:r>
      <w:r w:rsidR="003B7C8A" w:rsidRPr="004319B8">
        <w:rPr>
          <w:rFonts w:ascii="Times New Roman" w:eastAsia="新細明體" w:hAnsi="Times New Roman" w:cs="Times New Roman"/>
          <w:b/>
          <w:bCs/>
          <w:sz w:val="28"/>
          <w:szCs w:val="28"/>
          <w:lang w:eastAsia="zh-TW"/>
        </w:rPr>
        <w:t>heme</w:t>
      </w:r>
      <w:r w:rsidRPr="004319B8">
        <w:rPr>
          <w:rFonts w:ascii="Times New Roman" w:eastAsia="新細明體" w:hAnsi="Times New Roman" w:cs="Times New Roman"/>
          <w:b/>
          <w:bCs/>
          <w:sz w:val="28"/>
          <w:szCs w:val="28"/>
          <w:lang w:eastAsia="zh-TW"/>
        </w:rPr>
        <w:t xml:space="preserve"> T</w:t>
      </w:r>
      <w:r w:rsidR="003B7C8A" w:rsidRPr="004319B8">
        <w:rPr>
          <w:rFonts w:ascii="Times New Roman" w:eastAsia="新細明體" w:hAnsi="Times New Roman" w:cs="Times New Roman"/>
          <w:b/>
          <w:bCs/>
          <w:sz w:val="28"/>
          <w:szCs w:val="28"/>
          <w:lang w:eastAsia="zh-TW"/>
        </w:rPr>
        <w:t>racks</w:t>
      </w:r>
    </w:p>
    <w:p w14:paraId="26FD02B4" w14:textId="4B435ED6" w:rsidR="00F30E92" w:rsidRDefault="00F30E92" w:rsidP="00BD793B">
      <w:pPr>
        <w:spacing w:after="0" w:line="360" w:lineRule="auto"/>
        <w:ind w:leftChars="200" w:left="440"/>
        <w:rPr>
          <w:rFonts w:ascii="Times New Roman" w:hAnsi="Times New Roman" w:cs="Times New Roman"/>
          <w:b/>
          <w:sz w:val="24"/>
          <w:szCs w:val="24"/>
          <w:u w:val="single"/>
        </w:rPr>
      </w:pPr>
      <w:r w:rsidRPr="00F30E92">
        <w:rPr>
          <w:rFonts w:ascii="Times New Roman" w:hAnsi="Times New Roman" w:cs="Times New Roman"/>
          <w:sz w:val="24"/>
          <w:szCs w:val="24"/>
        </w:rPr>
        <w:t xml:space="preserve">The </w:t>
      </w:r>
      <w:r>
        <w:rPr>
          <w:rFonts w:ascii="Times New Roman" w:hAnsi="Times New Roman" w:cs="Times New Roman"/>
          <w:sz w:val="24"/>
          <w:szCs w:val="24"/>
        </w:rPr>
        <w:t xml:space="preserve">TFSC </w:t>
      </w:r>
      <w:r w:rsidRPr="00F30E92">
        <w:rPr>
          <w:rFonts w:ascii="Times New Roman" w:hAnsi="Times New Roman" w:cs="Times New Roman"/>
          <w:sz w:val="24"/>
          <w:szCs w:val="24"/>
        </w:rPr>
        <w:t xml:space="preserve">special </w:t>
      </w:r>
      <w:r>
        <w:rPr>
          <w:rFonts w:ascii="Times New Roman" w:hAnsi="Times New Roman" w:cs="Times New Roman"/>
          <w:sz w:val="24"/>
          <w:szCs w:val="24"/>
        </w:rPr>
        <w:t>conference</w:t>
      </w:r>
      <w:r w:rsidRPr="00F30E92">
        <w:rPr>
          <w:rFonts w:ascii="Times New Roman" w:hAnsi="Times New Roman" w:cs="Times New Roman"/>
          <w:sz w:val="24"/>
          <w:szCs w:val="24"/>
        </w:rPr>
        <w:t xml:space="preserve"> aims to explore </w:t>
      </w:r>
      <w:r>
        <w:rPr>
          <w:rFonts w:ascii="Times New Roman" w:hAnsi="Times New Roman" w:cs="Times New Roman"/>
          <w:sz w:val="24"/>
          <w:szCs w:val="24"/>
        </w:rPr>
        <w:t>how, why, and what technologies</w:t>
      </w:r>
      <w:r w:rsidR="00F67E8F">
        <w:rPr>
          <w:rFonts w:ascii="Times New Roman" w:hAnsi="Times New Roman" w:cs="Times New Roman"/>
          <w:sz w:val="24"/>
          <w:szCs w:val="24"/>
        </w:rPr>
        <w:t xml:space="preserve"> impact and derive from the new era of new geopolitics in association with </w:t>
      </w:r>
      <w:r>
        <w:rPr>
          <w:rFonts w:ascii="Times New Roman" w:hAnsi="Times New Roman" w:cs="Times New Roman"/>
          <w:sz w:val="24"/>
          <w:szCs w:val="24"/>
        </w:rPr>
        <w:t>seven themes focused by the journal</w:t>
      </w:r>
      <w:r w:rsidRPr="00F30E92">
        <w:rPr>
          <w:rFonts w:ascii="Times New Roman" w:hAnsi="Times New Roman" w:cs="Times New Roman"/>
          <w:sz w:val="24"/>
          <w:szCs w:val="24"/>
        </w:rPr>
        <w:t>. The issues to explore include, but are not limited to, the following:</w:t>
      </w:r>
    </w:p>
    <w:p w14:paraId="7FF8D4D7" w14:textId="77777777" w:rsidR="009D61D8" w:rsidRDefault="009D61D8" w:rsidP="00BD793B">
      <w:pPr>
        <w:spacing w:after="0" w:line="360" w:lineRule="auto"/>
        <w:ind w:leftChars="200" w:left="440"/>
        <w:rPr>
          <w:rFonts w:ascii="Times New Roman" w:hAnsi="Times New Roman" w:cs="Times New Roman"/>
          <w:b/>
          <w:sz w:val="24"/>
          <w:szCs w:val="24"/>
        </w:rPr>
      </w:pPr>
    </w:p>
    <w:p w14:paraId="03844D97" w14:textId="7090D99A"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A: </w:t>
      </w:r>
      <w:r w:rsidR="00607E30" w:rsidRPr="00607E30">
        <w:rPr>
          <w:rFonts w:ascii="Times New Roman" w:hAnsi="Times New Roman" w:cs="Times New Roman"/>
          <w:b/>
          <w:sz w:val="24"/>
          <w:szCs w:val="24"/>
        </w:rPr>
        <w:t>Emerging Technology</w:t>
      </w:r>
    </w:p>
    <w:p w14:paraId="716E7F02" w14:textId="70FC5B22" w:rsidR="00B733A7" w:rsidRPr="00B733A7" w:rsidRDefault="00B733A7" w:rsidP="00BD793B">
      <w:pPr>
        <w:spacing w:after="0" w:line="360" w:lineRule="auto"/>
        <w:ind w:leftChars="200" w:left="440"/>
        <w:rPr>
          <w:rFonts w:ascii="Times New Roman" w:hAnsi="Times New Roman" w:cs="Times New Roman"/>
          <w:sz w:val="24"/>
          <w:szCs w:val="24"/>
        </w:rPr>
      </w:pPr>
      <w:r w:rsidRPr="00B733A7">
        <w:rPr>
          <w:rFonts w:ascii="Times New Roman" w:hAnsi="Times New Roman" w:cs="Times New Roman"/>
          <w:sz w:val="24"/>
          <w:szCs w:val="24"/>
        </w:rPr>
        <w:t xml:space="preserve">Track Chairs: </w:t>
      </w:r>
      <w:r w:rsidR="000D7D92">
        <w:rPr>
          <w:rFonts w:ascii="Times New Roman" w:hAnsi="Times New Roman" w:cs="Times New Roman"/>
          <w:sz w:val="24"/>
          <w:szCs w:val="24"/>
        </w:rPr>
        <w:t>Prof</w:t>
      </w:r>
      <w:r w:rsidR="00FE3EDB">
        <w:rPr>
          <w:rFonts w:ascii="Times New Roman" w:hAnsi="Times New Roman" w:cs="Times New Roman"/>
          <w:sz w:val="24"/>
          <w:szCs w:val="24"/>
        </w:rPr>
        <w:t>s</w:t>
      </w:r>
      <w:r w:rsidR="000D7D92">
        <w:rPr>
          <w:rFonts w:ascii="Times New Roman" w:hAnsi="Times New Roman" w:cs="Times New Roman"/>
          <w:sz w:val="24"/>
          <w:szCs w:val="24"/>
        </w:rPr>
        <w:t xml:space="preserve"> </w:t>
      </w:r>
      <w:r w:rsidR="00772BCE" w:rsidRPr="00772BCE">
        <w:rPr>
          <w:rFonts w:ascii="Times New Roman" w:hAnsi="Times New Roman" w:cs="Times New Roman"/>
          <w:sz w:val="24"/>
          <w:szCs w:val="24"/>
        </w:rPr>
        <w:t>Nazrul Islam</w:t>
      </w:r>
      <w:r w:rsidR="00B70BA0">
        <w:rPr>
          <w:rFonts w:ascii="Times New Roman" w:hAnsi="Times New Roman" w:cs="Times New Roman"/>
          <w:sz w:val="24"/>
          <w:szCs w:val="24"/>
        </w:rPr>
        <w:t xml:space="preserve"> (TBD)</w:t>
      </w:r>
    </w:p>
    <w:p w14:paraId="74B204EF" w14:textId="77777777" w:rsidR="00607E30" w:rsidRDefault="00607E30" w:rsidP="00BD793B">
      <w:pPr>
        <w:spacing w:after="0" w:line="360" w:lineRule="auto"/>
        <w:ind w:leftChars="200" w:left="440"/>
        <w:rPr>
          <w:rFonts w:ascii="Times New Roman" w:hAnsi="Times New Roman" w:cs="Times New Roman"/>
          <w:sz w:val="24"/>
          <w:szCs w:val="24"/>
        </w:rPr>
      </w:pPr>
    </w:p>
    <w:p w14:paraId="465392E6" w14:textId="1ACBD85E" w:rsidR="00B733A7" w:rsidRDefault="00607E30"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 xml:space="preserve">How do we explain </w:t>
      </w:r>
      <w:r w:rsidRPr="00E06671">
        <w:rPr>
          <w:rFonts w:ascii="Times New Roman" w:hAnsi="Times New Roman" w:cs="Times New Roman"/>
          <w:sz w:val="24"/>
          <w:szCs w:val="24"/>
        </w:rPr>
        <w:t xml:space="preserve">the </w:t>
      </w:r>
      <w:r w:rsidR="00FE1D4B">
        <w:rPr>
          <w:rFonts w:ascii="Times New Roman" w:hAnsi="Times New Roman" w:cs="Times New Roman"/>
          <w:sz w:val="24"/>
          <w:szCs w:val="24"/>
        </w:rPr>
        <w:t xml:space="preserve">effects of </w:t>
      </w:r>
      <w:r w:rsidRPr="00E06671">
        <w:rPr>
          <w:rFonts w:ascii="Times New Roman" w:hAnsi="Times New Roman" w:cs="Times New Roman"/>
          <w:sz w:val="24"/>
          <w:szCs w:val="24"/>
        </w:rPr>
        <w:t xml:space="preserve">changing geopolitics </w:t>
      </w:r>
      <w:r w:rsidR="00FE1D4B">
        <w:rPr>
          <w:rFonts w:ascii="Times New Roman" w:hAnsi="Times New Roman" w:cs="Times New Roman"/>
          <w:sz w:val="24"/>
          <w:szCs w:val="24"/>
        </w:rPr>
        <w:t>on</w:t>
      </w:r>
      <w:r w:rsidR="00581625">
        <w:rPr>
          <w:rFonts w:ascii="Times New Roman" w:hAnsi="Times New Roman" w:cs="Times New Roman"/>
          <w:sz w:val="24"/>
          <w:szCs w:val="24"/>
        </w:rPr>
        <w:t xml:space="preserve"> development of </w:t>
      </w:r>
      <w:r w:rsidR="00B733A7">
        <w:rPr>
          <w:rFonts w:ascii="Times New Roman" w:hAnsi="Times New Roman" w:cs="Times New Roman"/>
          <w:sz w:val="24"/>
          <w:szCs w:val="24"/>
        </w:rPr>
        <w:t>emerging technologies?</w:t>
      </w:r>
    </w:p>
    <w:p w14:paraId="704A4ECB" w14:textId="17CFB32C" w:rsidR="00764202" w:rsidRDefault="00B26E4B"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 xml:space="preserve">How </w:t>
      </w:r>
      <w:r w:rsidR="00764202">
        <w:rPr>
          <w:rFonts w:ascii="Times New Roman" w:hAnsi="Times New Roman" w:cs="Times New Roman"/>
          <w:sz w:val="24"/>
          <w:szCs w:val="24"/>
        </w:rPr>
        <w:t>do inter-state political issues shape</w:t>
      </w:r>
      <w:r>
        <w:rPr>
          <w:rFonts w:ascii="Times New Roman" w:hAnsi="Times New Roman" w:cs="Times New Roman"/>
          <w:sz w:val="24"/>
          <w:szCs w:val="24"/>
        </w:rPr>
        <w:t xml:space="preserve"> or </w:t>
      </w:r>
      <w:r w:rsidR="00764202">
        <w:rPr>
          <w:rFonts w:ascii="Times New Roman" w:hAnsi="Times New Roman" w:cs="Times New Roman"/>
          <w:sz w:val="24"/>
          <w:szCs w:val="24"/>
        </w:rPr>
        <w:t>i</w:t>
      </w:r>
      <w:r w:rsidR="009C56E2">
        <w:rPr>
          <w:rFonts w:ascii="Times New Roman" w:hAnsi="Times New Roman" w:cs="Times New Roman"/>
          <w:sz w:val="24"/>
          <w:szCs w:val="24"/>
        </w:rPr>
        <w:t xml:space="preserve">nfluence </w:t>
      </w:r>
      <w:r w:rsidR="00764202">
        <w:rPr>
          <w:rFonts w:ascii="Times New Roman" w:hAnsi="Times New Roman" w:cs="Times New Roman"/>
          <w:sz w:val="24"/>
          <w:szCs w:val="24"/>
        </w:rPr>
        <w:t>emerging technology development?</w:t>
      </w:r>
    </w:p>
    <w:p w14:paraId="5026A36E" w14:textId="50FA098A" w:rsidR="005D6E68" w:rsidRDefault="005D6E68" w:rsidP="00BD793B">
      <w:pPr>
        <w:pStyle w:val="a5"/>
        <w:numPr>
          <w:ilvl w:val="0"/>
          <w:numId w:val="3"/>
        </w:numPr>
        <w:spacing w:line="360" w:lineRule="auto"/>
        <w:ind w:leftChars="364" w:left="1161"/>
        <w:rPr>
          <w:rFonts w:ascii="Times New Roman" w:hAnsi="Times New Roman" w:cs="Times New Roman"/>
          <w:sz w:val="24"/>
          <w:szCs w:val="24"/>
        </w:rPr>
      </w:pPr>
      <w:r w:rsidRPr="005D6E68">
        <w:rPr>
          <w:rFonts w:ascii="Times New Roman" w:hAnsi="Times New Roman" w:cs="Times New Roman"/>
          <w:sz w:val="24"/>
          <w:szCs w:val="24"/>
        </w:rPr>
        <w:t xml:space="preserve">Why and how </w:t>
      </w:r>
      <w:r w:rsidR="00FE1D4B">
        <w:rPr>
          <w:rFonts w:ascii="Times New Roman" w:hAnsi="Times New Roman" w:cs="Times New Roman"/>
          <w:sz w:val="24"/>
          <w:szCs w:val="24"/>
        </w:rPr>
        <w:t>do the impact</w:t>
      </w:r>
      <w:r w:rsidR="00B26E4B">
        <w:rPr>
          <w:rFonts w:ascii="Times New Roman" w:hAnsi="Times New Roman" w:cs="Times New Roman"/>
          <w:sz w:val="24"/>
          <w:szCs w:val="24"/>
        </w:rPr>
        <w:t>s</w:t>
      </w:r>
      <w:r w:rsidR="00FE1D4B">
        <w:rPr>
          <w:rFonts w:ascii="Times New Roman" w:hAnsi="Times New Roman" w:cs="Times New Roman"/>
          <w:sz w:val="24"/>
          <w:szCs w:val="24"/>
        </w:rPr>
        <w:t xml:space="preserve"> of </w:t>
      </w:r>
      <w:r w:rsidRPr="005D6E68">
        <w:rPr>
          <w:rFonts w:ascii="Times New Roman" w:hAnsi="Times New Roman" w:cs="Times New Roman"/>
          <w:sz w:val="24"/>
          <w:szCs w:val="24"/>
        </w:rPr>
        <w:t xml:space="preserve">the </w:t>
      </w:r>
      <w:r>
        <w:rPr>
          <w:rFonts w:ascii="Times New Roman" w:hAnsi="Times New Roman" w:cs="Times New Roman"/>
          <w:sz w:val="24"/>
          <w:szCs w:val="24"/>
        </w:rPr>
        <w:t>new geopolitic</w:t>
      </w:r>
      <w:r w:rsidR="00FE1D4B">
        <w:rPr>
          <w:rFonts w:ascii="Times New Roman" w:hAnsi="Times New Roman" w:cs="Times New Roman"/>
          <w:sz w:val="24"/>
          <w:szCs w:val="24"/>
        </w:rPr>
        <w:t>al environmen</w:t>
      </w:r>
      <w:r w:rsidR="00AE55F1">
        <w:rPr>
          <w:rFonts w:ascii="Times New Roman" w:hAnsi="Times New Roman" w:cs="Times New Roman"/>
          <w:sz w:val="24"/>
          <w:szCs w:val="24"/>
        </w:rPr>
        <w:t>t</w:t>
      </w:r>
      <w:r w:rsidRPr="005D6E68">
        <w:rPr>
          <w:rFonts w:ascii="Times New Roman" w:hAnsi="Times New Roman" w:cs="Times New Roman"/>
          <w:sz w:val="24"/>
          <w:szCs w:val="24"/>
        </w:rPr>
        <w:t xml:space="preserve"> </w:t>
      </w:r>
      <w:r w:rsidR="00FE1D4B">
        <w:rPr>
          <w:rFonts w:ascii="Times New Roman" w:hAnsi="Times New Roman" w:cs="Times New Roman"/>
          <w:sz w:val="24"/>
          <w:szCs w:val="24"/>
        </w:rPr>
        <w:t>differ between</w:t>
      </w:r>
      <w:r w:rsidRPr="005D6E68">
        <w:rPr>
          <w:rFonts w:ascii="Times New Roman" w:hAnsi="Times New Roman" w:cs="Times New Roman"/>
          <w:sz w:val="24"/>
          <w:szCs w:val="24"/>
        </w:rPr>
        <w:t xml:space="preserve"> emerging </w:t>
      </w:r>
      <w:r w:rsidR="00FE1D4B">
        <w:rPr>
          <w:rFonts w:ascii="Times New Roman" w:hAnsi="Times New Roman" w:cs="Times New Roman"/>
          <w:sz w:val="24"/>
          <w:szCs w:val="24"/>
        </w:rPr>
        <w:t xml:space="preserve">and developed </w:t>
      </w:r>
      <w:r w:rsidRPr="005D6E68">
        <w:rPr>
          <w:rFonts w:ascii="Times New Roman" w:hAnsi="Times New Roman" w:cs="Times New Roman"/>
          <w:sz w:val="24"/>
          <w:szCs w:val="24"/>
        </w:rPr>
        <w:t>economies?</w:t>
      </w:r>
    </w:p>
    <w:p w14:paraId="5F666F02" w14:textId="19831290" w:rsidR="00B26E4B" w:rsidRDefault="00B26E4B"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Are the emerging earth sensing, satellite, and rocket industries resulting in a second space race?</w:t>
      </w:r>
    </w:p>
    <w:p w14:paraId="5BB9AC58" w14:textId="77777777" w:rsidR="00B733A7" w:rsidRDefault="00B733A7" w:rsidP="00BD793B">
      <w:pPr>
        <w:spacing w:after="0" w:line="360" w:lineRule="auto"/>
        <w:ind w:leftChars="200" w:left="440"/>
        <w:rPr>
          <w:rFonts w:ascii="Times New Roman" w:hAnsi="Times New Roman" w:cs="Times New Roman"/>
          <w:sz w:val="24"/>
          <w:szCs w:val="24"/>
        </w:rPr>
      </w:pPr>
    </w:p>
    <w:p w14:paraId="05A14744" w14:textId="3850DB9A"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B: </w:t>
      </w:r>
      <w:r w:rsidR="00607E30" w:rsidRPr="00B733A7">
        <w:rPr>
          <w:rFonts w:ascii="Times New Roman" w:hAnsi="Times New Roman" w:cs="Times New Roman"/>
          <w:b/>
          <w:sz w:val="24"/>
          <w:szCs w:val="24"/>
        </w:rPr>
        <w:t xml:space="preserve">Climate </w:t>
      </w:r>
      <w:r w:rsidR="00A947B7">
        <w:rPr>
          <w:rFonts w:ascii="Times New Roman" w:hAnsi="Times New Roman" w:cs="Times New Roman"/>
          <w:b/>
          <w:sz w:val="24"/>
          <w:szCs w:val="24"/>
        </w:rPr>
        <w:t>C</w:t>
      </w:r>
      <w:r w:rsidR="00607E30" w:rsidRPr="00B733A7">
        <w:rPr>
          <w:rFonts w:ascii="Times New Roman" w:hAnsi="Times New Roman" w:cs="Times New Roman"/>
          <w:b/>
          <w:sz w:val="24"/>
          <w:szCs w:val="24"/>
        </w:rPr>
        <w:t>hange</w:t>
      </w:r>
    </w:p>
    <w:p w14:paraId="6C078B38" w14:textId="6A37A643" w:rsidR="00B733A7" w:rsidRPr="00B733A7" w:rsidRDefault="00B733A7" w:rsidP="00BD793B">
      <w:pPr>
        <w:spacing w:after="0" w:line="360" w:lineRule="auto"/>
        <w:ind w:leftChars="200" w:left="440"/>
        <w:rPr>
          <w:rFonts w:ascii="Times New Roman" w:hAnsi="Times New Roman" w:cs="Times New Roman"/>
          <w:sz w:val="24"/>
          <w:szCs w:val="24"/>
        </w:rPr>
      </w:pPr>
      <w:r w:rsidRPr="003558CF">
        <w:rPr>
          <w:rFonts w:ascii="Times New Roman" w:hAnsi="Times New Roman" w:cs="Times New Roman"/>
          <w:sz w:val="24"/>
          <w:szCs w:val="24"/>
        </w:rPr>
        <w:t xml:space="preserve">Track Chairs: </w:t>
      </w:r>
      <w:r w:rsidR="000D7D92" w:rsidRPr="003558CF">
        <w:rPr>
          <w:rFonts w:ascii="Times New Roman" w:hAnsi="Times New Roman" w:cs="Times New Roman"/>
          <w:sz w:val="24"/>
          <w:szCs w:val="24"/>
        </w:rPr>
        <w:t>Prof</w:t>
      </w:r>
      <w:r w:rsidR="00FE3EDB" w:rsidRPr="003558CF">
        <w:rPr>
          <w:rFonts w:ascii="Times New Roman" w:eastAsia="微軟正黑體" w:hAnsi="Times New Roman" w:cs="Times New Roman"/>
          <w:sz w:val="24"/>
          <w:szCs w:val="24"/>
          <w:lang w:eastAsia="zh-TW"/>
        </w:rPr>
        <w:t>s</w:t>
      </w:r>
      <w:r w:rsidR="000D7D92" w:rsidRPr="003558CF">
        <w:rPr>
          <w:rFonts w:ascii="Times New Roman" w:hAnsi="Times New Roman" w:cs="Times New Roman"/>
          <w:sz w:val="24"/>
          <w:szCs w:val="24"/>
        </w:rPr>
        <w:t xml:space="preserve"> </w:t>
      </w:r>
      <w:proofErr w:type="spellStart"/>
      <w:r w:rsidR="00772BCE" w:rsidRPr="003558CF">
        <w:rPr>
          <w:rFonts w:ascii="Times New Roman" w:hAnsi="Times New Roman" w:cs="Times New Roman"/>
          <w:sz w:val="24"/>
          <w:szCs w:val="24"/>
        </w:rPr>
        <w:t>Giray</w:t>
      </w:r>
      <w:proofErr w:type="spellEnd"/>
      <w:r w:rsidR="00772BCE" w:rsidRPr="003558CF">
        <w:rPr>
          <w:rFonts w:ascii="Times New Roman" w:hAnsi="Times New Roman" w:cs="Times New Roman"/>
          <w:sz w:val="24"/>
          <w:szCs w:val="24"/>
        </w:rPr>
        <w:t xml:space="preserve"> </w:t>
      </w:r>
      <w:proofErr w:type="spellStart"/>
      <w:r w:rsidR="00772BCE" w:rsidRPr="003558CF">
        <w:rPr>
          <w:rFonts w:ascii="Times New Roman" w:hAnsi="Times New Roman" w:cs="Times New Roman"/>
          <w:sz w:val="24"/>
          <w:szCs w:val="24"/>
        </w:rPr>
        <w:t>Gozgor</w:t>
      </w:r>
      <w:proofErr w:type="spellEnd"/>
      <w:r w:rsidR="00842769" w:rsidRPr="003558CF">
        <w:rPr>
          <w:rFonts w:ascii="Times New Roman" w:hAnsi="Times New Roman" w:cs="Times New Roman"/>
          <w:sz w:val="24"/>
          <w:szCs w:val="24"/>
        </w:rPr>
        <w:t xml:space="preserve"> (confirmed)</w:t>
      </w:r>
      <w:r w:rsidR="00B70BA0" w:rsidRPr="003558CF">
        <w:rPr>
          <w:rFonts w:ascii="Times New Roman" w:hAnsi="Times New Roman" w:cs="Times New Roman"/>
          <w:sz w:val="24"/>
          <w:szCs w:val="24"/>
        </w:rPr>
        <w:t xml:space="preserve"> </w:t>
      </w:r>
      <w:r w:rsidR="00FE3EDB" w:rsidRPr="003558CF">
        <w:rPr>
          <w:rFonts w:ascii="Times New Roman" w:hAnsi="Times New Roman" w:cs="Times New Roman"/>
          <w:sz w:val="24"/>
          <w:szCs w:val="24"/>
        </w:rPr>
        <w:t xml:space="preserve">&amp; Hao Tan </w:t>
      </w:r>
      <w:r w:rsidR="00B70BA0" w:rsidRPr="003558CF">
        <w:rPr>
          <w:rFonts w:ascii="Times New Roman" w:hAnsi="Times New Roman" w:cs="Times New Roman"/>
          <w:sz w:val="24"/>
          <w:szCs w:val="24"/>
        </w:rPr>
        <w:t>(TBD)</w:t>
      </w:r>
    </w:p>
    <w:p w14:paraId="58307939" w14:textId="77777777" w:rsidR="00B733A7" w:rsidRPr="00B733A7" w:rsidRDefault="00B733A7" w:rsidP="00BD793B">
      <w:pPr>
        <w:spacing w:after="0" w:line="360" w:lineRule="auto"/>
        <w:ind w:leftChars="200" w:left="440"/>
        <w:rPr>
          <w:rFonts w:ascii="Times New Roman" w:hAnsi="Times New Roman" w:cs="Times New Roman"/>
          <w:b/>
          <w:sz w:val="24"/>
          <w:szCs w:val="24"/>
        </w:rPr>
      </w:pPr>
    </w:p>
    <w:p w14:paraId="5567BCC2" w14:textId="19B8EBCD" w:rsidR="0031748D" w:rsidRPr="002C6A48" w:rsidRDefault="00607E30" w:rsidP="00BD793B">
      <w:pPr>
        <w:pStyle w:val="a5"/>
        <w:numPr>
          <w:ilvl w:val="0"/>
          <w:numId w:val="3"/>
        </w:numPr>
        <w:spacing w:after="0" w:line="360" w:lineRule="auto"/>
        <w:ind w:leftChars="364" w:left="1161"/>
        <w:rPr>
          <w:rFonts w:ascii="Times New Roman" w:hAnsi="Times New Roman" w:cs="Times New Roman"/>
          <w:sz w:val="24"/>
          <w:szCs w:val="24"/>
        </w:rPr>
      </w:pPr>
      <w:r w:rsidRPr="002C6A48">
        <w:rPr>
          <w:rFonts w:ascii="Times New Roman" w:hAnsi="Times New Roman" w:cs="Times New Roman"/>
          <w:sz w:val="24"/>
          <w:szCs w:val="24"/>
        </w:rPr>
        <w:t>How do</w:t>
      </w:r>
      <w:r w:rsidR="0031748D" w:rsidRPr="002C6A48">
        <w:rPr>
          <w:rFonts w:ascii="Times New Roman" w:hAnsi="Times New Roman" w:cs="Times New Roman"/>
          <w:sz w:val="24"/>
          <w:szCs w:val="24"/>
        </w:rPr>
        <w:t xml:space="preserve"> decarbonization processes interact with geopolitics?</w:t>
      </w:r>
    </w:p>
    <w:p w14:paraId="2BED764B" w14:textId="08A81601" w:rsidR="00607E30" w:rsidRPr="002C6A48" w:rsidRDefault="0093601A" w:rsidP="00BD793B">
      <w:pPr>
        <w:pStyle w:val="a5"/>
        <w:numPr>
          <w:ilvl w:val="0"/>
          <w:numId w:val="3"/>
        </w:numPr>
        <w:spacing w:after="0" w:line="360" w:lineRule="auto"/>
        <w:ind w:leftChars="364" w:left="1161"/>
        <w:rPr>
          <w:rFonts w:ascii="Times New Roman" w:hAnsi="Times New Roman" w:cs="Times New Roman"/>
          <w:sz w:val="24"/>
          <w:szCs w:val="24"/>
        </w:rPr>
      </w:pPr>
      <w:r w:rsidRPr="002C6A48">
        <w:rPr>
          <w:rFonts w:ascii="Times New Roman" w:hAnsi="Times New Roman" w:cs="Times New Roman"/>
          <w:sz w:val="24"/>
          <w:szCs w:val="24"/>
        </w:rPr>
        <w:t xml:space="preserve">To what extent </w:t>
      </w:r>
      <w:r w:rsidR="00B26E4B" w:rsidRPr="002C6A48">
        <w:rPr>
          <w:rFonts w:ascii="Times New Roman" w:hAnsi="Times New Roman" w:cs="Times New Roman"/>
          <w:sz w:val="24"/>
          <w:szCs w:val="24"/>
        </w:rPr>
        <w:t xml:space="preserve">do </w:t>
      </w:r>
      <w:r w:rsidR="00607E30" w:rsidRPr="002C6A48">
        <w:rPr>
          <w:rFonts w:ascii="Times New Roman" w:hAnsi="Times New Roman" w:cs="Times New Roman"/>
          <w:sz w:val="24"/>
          <w:szCs w:val="24"/>
        </w:rPr>
        <w:t xml:space="preserve">geopolitical tensions influence </w:t>
      </w:r>
      <w:r w:rsidR="00B26E4B" w:rsidRPr="002C6A48">
        <w:rPr>
          <w:rFonts w:ascii="Times New Roman" w:hAnsi="Times New Roman" w:cs="Times New Roman"/>
          <w:sz w:val="24"/>
          <w:szCs w:val="24"/>
        </w:rPr>
        <w:t xml:space="preserve">the </w:t>
      </w:r>
      <w:r w:rsidR="00FE1D4B" w:rsidRPr="002C6A48">
        <w:rPr>
          <w:rFonts w:ascii="Times New Roman" w:hAnsi="Times New Roman" w:cs="Times New Roman"/>
          <w:sz w:val="24"/>
          <w:szCs w:val="24"/>
        </w:rPr>
        <w:t>development of clean</w:t>
      </w:r>
      <w:r w:rsidR="00607E30" w:rsidRPr="002C6A48">
        <w:rPr>
          <w:rFonts w:ascii="Times New Roman" w:hAnsi="Times New Roman" w:cs="Times New Roman"/>
          <w:sz w:val="24"/>
          <w:szCs w:val="24"/>
        </w:rPr>
        <w:t xml:space="preserve"> energy </w:t>
      </w:r>
      <w:r w:rsidR="00FE1D4B" w:rsidRPr="002C6A48">
        <w:rPr>
          <w:rFonts w:ascii="Times New Roman" w:hAnsi="Times New Roman" w:cs="Times New Roman"/>
          <w:sz w:val="24"/>
          <w:szCs w:val="24"/>
        </w:rPr>
        <w:t>technologies</w:t>
      </w:r>
      <w:r w:rsidR="00607E30" w:rsidRPr="002C6A48">
        <w:rPr>
          <w:rFonts w:ascii="Times New Roman" w:hAnsi="Times New Roman" w:cs="Times New Roman"/>
          <w:sz w:val="24"/>
          <w:szCs w:val="24"/>
        </w:rPr>
        <w:t>?</w:t>
      </w:r>
    </w:p>
    <w:p w14:paraId="21C154FC" w14:textId="77777777" w:rsidR="002C6A48" w:rsidRPr="00A00C7E" w:rsidRDefault="00B70BA0" w:rsidP="00A00C7E">
      <w:pPr>
        <w:pStyle w:val="a5"/>
        <w:numPr>
          <w:ilvl w:val="0"/>
          <w:numId w:val="3"/>
        </w:numPr>
        <w:spacing w:after="0" w:line="360" w:lineRule="auto"/>
        <w:ind w:leftChars="364" w:left="1161"/>
      </w:pPr>
      <w:r w:rsidRPr="00A00C7E">
        <w:rPr>
          <w:rFonts w:ascii="Times New Roman" w:eastAsia="新細明體" w:hAnsi="Times New Roman" w:cs="Times New Roman"/>
          <w:sz w:val="24"/>
          <w:szCs w:val="24"/>
          <w:lang w:eastAsia="zh-TW"/>
        </w:rPr>
        <w:t xml:space="preserve">How </w:t>
      </w:r>
      <w:r w:rsidR="00FE1D4B" w:rsidRPr="00A00C7E">
        <w:rPr>
          <w:rFonts w:ascii="Times New Roman" w:eastAsia="新細明體" w:hAnsi="Times New Roman" w:cs="Times New Roman"/>
          <w:sz w:val="24"/>
          <w:szCs w:val="24"/>
          <w:lang w:eastAsia="zh-TW"/>
        </w:rPr>
        <w:t xml:space="preserve">does </w:t>
      </w:r>
      <w:r w:rsidRPr="00A00C7E">
        <w:rPr>
          <w:rFonts w:ascii="Times New Roman" w:eastAsia="新細明體" w:hAnsi="Times New Roman" w:cs="Times New Roman"/>
          <w:sz w:val="24"/>
          <w:szCs w:val="24"/>
          <w:lang w:eastAsia="zh-TW"/>
        </w:rPr>
        <w:t xml:space="preserve">the </w:t>
      </w:r>
      <w:r w:rsidR="00FE1D4B" w:rsidRPr="00A00C7E">
        <w:rPr>
          <w:rFonts w:ascii="Times New Roman" w:eastAsia="新細明體" w:hAnsi="Times New Roman" w:cs="Times New Roman"/>
          <w:sz w:val="24"/>
          <w:szCs w:val="24"/>
          <w:lang w:eastAsia="zh-TW"/>
        </w:rPr>
        <w:t>war</w:t>
      </w:r>
      <w:r w:rsidR="0093601A" w:rsidRPr="00A00C7E">
        <w:rPr>
          <w:rFonts w:ascii="Times New Roman" w:eastAsia="新細明體" w:hAnsi="Times New Roman" w:cs="Times New Roman"/>
          <w:sz w:val="24"/>
          <w:szCs w:val="24"/>
          <w:lang w:eastAsia="zh-TW"/>
        </w:rPr>
        <w:t xml:space="preserve"> between Russia and Ukraine impact energy technological</w:t>
      </w:r>
      <w:r w:rsidR="002C6A48" w:rsidRPr="00A00C7E">
        <w:rPr>
          <w:rFonts w:ascii="Times New Roman" w:eastAsia="新細明體" w:hAnsi="Times New Roman" w:cs="Times New Roman"/>
          <w:sz w:val="24"/>
          <w:szCs w:val="24"/>
          <w:lang w:eastAsia="zh-TW"/>
        </w:rPr>
        <w:t>,</w:t>
      </w:r>
      <w:r w:rsidR="0093601A" w:rsidRPr="00A00C7E">
        <w:rPr>
          <w:rFonts w:ascii="Times New Roman" w:eastAsia="新細明體" w:hAnsi="Times New Roman" w:cs="Times New Roman"/>
          <w:sz w:val="24"/>
          <w:szCs w:val="24"/>
          <w:lang w:eastAsia="zh-TW"/>
        </w:rPr>
        <w:t xml:space="preserve"> and social development, especially in Europe?</w:t>
      </w:r>
    </w:p>
    <w:p w14:paraId="2EC94E50" w14:textId="1FD9A976" w:rsidR="002C6A48" w:rsidRPr="003558CF" w:rsidRDefault="002C6A48">
      <w:pPr>
        <w:pStyle w:val="a5"/>
        <w:numPr>
          <w:ilvl w:val="0"/>
          <w:numId w:val="3"/>
        </w:numPr>
        <w:spacing w:after="0" w:line="360" w:lineRule="auto"/>
        <w:ind w:leftChars="364" w:left="1161"/>
        <w:rPr>
          <w:rFonts w:ascii="Times New Roman" w:hAnsi="Times New Roman" w:cs="Times New Roman"/>
          <w:sz w:val="24"/>
          <w:szCs w:val="24"/>
        </w:rPr>
      </w:pPr>
      <w:r w:rsidRPr="003558CF">
        <w:rPr>
          <w:rFonts w:ascii="Times New Roman" w:hAnsi="Times New Roman" w:cs="Times New Roman"/>
          <w:sz w:val="24"/>
          <w:szCs w:val="24"/>
        </w:rPr>
        <w:t>Do geopolitical risks affect the diversification pattern of energy sources from fossil fuels to renewables?</w:t>
      </w:r>
    </w:p>
    <w:p w14:paraId="065E7BF8" w14:textId="77777777" w:rsidR="00B733A7" w:rsidRPr="00B733A7" w:rsidRDefault="00B733A7" w:rsidP="00BD793B">
      <w:pPr>
        <w:spacing w:after="0" w:line="360" w:lineRule="auto"/>
        <w:ind w:leftChars="200" w:left="440"/>
        <w:rPr>
          <w:rFonts w:ascii="Times New Roman" w:hAnsi="Times New Roman" w:cs="Times New Roman"/>
          <w:sz w:val="24"/>
          <w:szCs w:val="24"/>
        </w:rPr>
      </w:pPr>
    </w:p>
    <w:p w14:paraId="1737B207" w14:textId="71C6872C"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C: </w:t>
      </w:r>
      <w:r w:rsidR="00607E30" w:rsidRPr="00B733A7">
        <w:rPr>
          <w:rFonts w:ascii="Times New Roman" w:hAnsi="Times New Roman" w:cs="Times New Roman"/>
          <w:b/>
          <w:sz w:val="24"/>
          <w:szCs w:val="24"/>
        </w:rPr>
        <w:t>Foresight</w:t>
      </w:r>
    </w:p>
    <w:p w14:paraId="77A0ED87" w14:textId="3EDE4B52" w:rsidR="00B733A7" w:rsidRPr="00B733A7" w:rsidRDefault="00B733A7" w:rsidP="00BD793B">
      <w:pPr>
        <w:spacing w:after="0" w:line="360" w:lineRule="auto"/>
        <w:ind w:leftChars="200" w:left="440"/>
        <w:rPr>
          <w:rFonts w:ascii="Times New Roman" w:hAnsi="Times New Roman" w:cs="Times New Roman"/>
          <w:sz w:val="24"/>
          <w:szCs w:val="24"/>
        </w:rPr>
      </w:pPr>
      <w:r w:rsidRPr="00B733A7">
        <w:rPr>
          <w:rFonts w:ascii="Times New Roman" w:hAnsi="Times New Roman" w:cs="Times New Roman"/>
          <w:sz w:val="24"/>
          <w:szCs w:val="24"/>
        </w:rPr>
        <w:t xml:space="preserve">Track Chairs: </w:t>
      </w:r>
      <w:r w:rsidR="000D7D92">
        <w:rPr>
          <w:rFonts w:ascii="Times New Roman" w:hAnsi="Times New Roman" w:cs="Times New Roman"/>
          <w:sz w:val="24"/>
          <w:szCs w:val="24"/>
        </w:rPr>
        <w:t>Prof</w:t>
      </w:r>
      <w:r w:rsidR="00FE3EDB">
        <w:rPr>
          <w:rFonts w:ascii="Times New Roman" w:hAnsi="Times New Roman" w:cs="Times New Roman"/>
          <w:sz w:val="24"/>
          <w:szCs w:val="24"/>
        </w:rPr>
        <w:t>s</w:t>
      </w:r>
      <w:r w:rsidR="000D7D92">
        <w:rPr>
          <w:rFonts w:ascii="Times New Roman" w:hAnsi="Times New Roman" w:cs="Times New Roman"/>
          <w:sz w:val="24"/>
          <w:szCs w:val="24"/>
        </w:rPr>
        <w:t xml:space="preserve"> </w:t>
      </w:r>
      <w:r w:rsidR="00772BCE" w:rsidRPr="00772BCE">
        <w:rPr>
          <w:rFonts w:ascii="Times New Roman" w:hAnsi="Times New Roman" w:cs="Times New Roman"/>
          <w:sz w:val="24"/>
          <w:szCs w:val="24"/>
        </w:rPr>
        <w:t xml:space="preserve">Heiko </w:t>
      </w:r>
      <w:proofErr w:type="spellStart"/>
      <w:r w:rsidR="00772BCE" w:rsidRPr="00772BCE">
        <w:rPr>
          <w:rFonts w:ascii="Times New Roman" w:hAnsi="Times New Roman" w:cs="Times New Roman"/>
          <w:sz w:val="24"/>
          <w:szCs w:val="24"/>
        </w:rPr>
        <w:t>Gracht</w:t>
      </w:r>
      <w:proofErr w:type="spellEnd"/>
      <w:r w:rsidR="00B70BA0">
        <w:rPr>
          <w:rFonts w:ascii="Times New Roman" w:hAnsi="Times New Roman" w:cs="Times New Roman"/>
          <w:sz w:val="24"/>
          <w:szCs w:val="24"/>
        </w:rPr>
        <w:t xml:space="preserve"> (TBD)</w:t>
      </w:r>
    </w:p>
    <w:p w14:paraId="708C1141" w14:textId="77777777" w:rsidR="00B733A7" w:rsidRPr="00B733A7" w:rsidRDefault="00B733A7" w:rsidP="00BD793B">
      <w:pPr>
        <w:spacing w:after="0" w:line="360" w:lineRule="auto"/>
        <w:ind w:leftChars="200" w:left="440"/>
        <w:rPr>
          <w:rFonts w:ascii="Times New Roman" w:hAnsi="Times New Roman" w:cs="Times New Roman"/>
          <w:b/>
          <w:sz w:val="24"/>
          <w:szCs w:val="24"/>
        </w:rPr>
      </w:pPr>
    </w:p>
    <w:p w14:paraId="4D85BEF2" w14:textId="6BFB5407" w:rsidR="00607E30" w:rsidRDefault="00607E30" w:rsidP="00BD793B">
      <w:pPr>
        <w:pStyle w:val="a5"/>
        <w:numPr>
          <w:ilvl w:val="0"/>
          <w:numId w:val="3"/>
        </w:numPr>
        <w:spacing w:after="0" w:line="360" w:lineRule="auto"/>
        <w:ind w:leftChars="364" w:left="1161"/>
        <w:rPr>
          <w:rFonts w:ascii="Times New Roman" w:hAnsi="Times New Roman" w:cs="Times New Roman"/>
          <w:sz w:val="24"/>
          <w:szCs w:val="24"/>
        </w:rPr>
      </w:pPr>
      <w:r>
        <w:rPr>
          <w:rFonts w:ascii="Times New Roman" w:hAnsi="Times New Roman" w:cs="Times New Roman"/>
          <w:sz w:val="24"/>
          <w:szCs w:val="24"/>
        </w:rPr>
        <w:t xml:space="preserve">How can foresight </w:t>
      </w:r>
      <w:r w:rsidR="002D09DC">
        <w:rPr>
          <w:rFonts w:ascii="Times New Roman" w:hAnsi="Times New Roman" w:cs="Times New Roman"/>
          <w:sz w:val="24"/>
          <w:szCs w:val="24"/>
        </w:rPr>
        <w:t xml:space="preserve">methods be used to </w:t>
      </w:r>
      <w:r>
        <w:rPr>
          <w:rFonts w:ascii="Times New Roman" w:hAnsi="Times New Roman" w:cs="Times New Roman"/>
          <w:sz w:val="24"/>
          <w:szCs w:val="24"/>
        </w:rPr>
        <w:t xml:space="preserve">help </w:t>
      </w:r>
      <w:r w:rsidR="002D09DC">
        <w:rPr>
          <w:rFonts w:ascii="Times New Roman" w:hAnsi="Times New Roman" w:cs="Times New Roman"/>
          <w:sz w:val="24"/>
          <w:szCs w:val="24"/>
        </w:rPr>
        <w:t>manage</w:t>
      </w:r>
      <w:r>
        <w:rPr>
          <w:rFonts w:ascii="Times New Roman" w:hAnsi="Times New Roman" w:cs="Times New Roman"/>
          <w:sz w:val="24"/>
          <w:szCs w:val="24"/>
        </w:rPr>
        <w:t xml:space="preserve"> geopolitical risks?</w:t>
      </w:r>
    </w:p>
    <w:p w14:paraId="3F61C308" w14:textId="76DD9728" w:rsidR="00CB6984" w:rsidRDefault="00CB6984" w:rsidP="00BD793B">
      <w:pPr>
        <w:pStyle w:val="a5"/>
        <w:numPr>
          <w:ilvl w:val="0"/>
          <w:numId w:val="3"/>
        </w:numPr>
        <w:spacing w:after="0" w:line="360" w:lineRule="auto"/>
        <w:ind w:leftChars="364" w:left="1161"/>
        <w:rPr>
          <w:rFonts w:ascii="Times New Roman" w:hAnsi="Times New Roman" w:cs="Times New Roman"/>
          <w:sz w:val="24"/>
          <w:szCs w:val="24"/>
        </w:rPr>
      </w:pPr>
      <w:r>
        <w:rPr>
          <w:rFonts w:ascii="Times New Roman" w:hAnsi="Times New Roman" w:cs="Times New Roman"/>
          <w:sz w:val="24"/>
          <w:szCs w:val="24"/>
        </w:rPr>
        <w:t>How do geopolitical tensions influence technological forecasting</w:t>
      </w:r>
      <w:r w:rsidR="0072747B">
        <w:rPr>
          <w:rFonts w:ascii="Times New Roman" w:hAnsi="Times New Roman" w:cs="Times New Roman"/>
          <w:sz w:val="24"/>
          <w:szCs w:val="24"/>
        </w:rPr>
        <w:t xml:space="preserve"> and assessment</w:t>
      </w:r>
      <w:r>
        <w:rPr>
          <w:rFonts w:ascii="Times New Roman" w:hAnsi="Times New Roman" w:cs="Times New Roman"/>
          <w:sz w:val="24"/>
          <w:szCs w:val="24"/>
        </w:rPr>
        <w:t>?</w:t>
      </w:r>
    </w:p>
    <w:p w14:paraId="33EEEDB2" w14:textId="77777777" w:rsidR="00B733A7" w:rsidRPr="00B733A7" w:rsidRDefault="00B733A7" w:rsidP="00BD793B">
      <w:pPr>
        <w:spacing w:after="0" w:line="360" w:lineRule="auto"/>
        <w:ind w:leftChars="200" w:left="440"/>
        <w:rPr>
          <w:rFonts w:ascii="Times New Roman" w:hAnsi="Times New Roman" w:cs="Times New Roman"/>
          <w:sz w:val="24"/>
          <w:szCs w:val="24"/>
        </w:rPr>
      </w:pPr>
    </w:p>
    <w:p w14:paraId="4EB58478" w14:textId="1BD8ADF3"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D: </w:t>
      </w:r>
      <w:r w:rsidR="00607E30" w:rsidRPr="00B733A7">
        <w:rPr>
          <w:rFonts w:ascii="Times New Roman" w:hAnsi="Times New Roman" w:cs="Times New Roman"/>
          <w:b/>
          <w:sz w:val="24"/>
          <w:szCs w:val="24"/>
        </w:rPr>
        <w:t xml:space="preserve">Firms and </w:t>
      </w:r>
      <w:r w:rsidR="00A947B7">
        <w:rPr>
          <w:rFonts w:ascii="Times New Roman" w:hAnsi="Times New Roman" w:cs="Times New Roman"/>
          <w:b/>
          <w:sz w:val="24"/>
          <w:szCs w:val="24"/>
        </w:rPr>
        <w:t>I</w:t>
      </w:r>
      <w:r w:rsidR="00607E30" w:rsidRPr="00B733A7">
        <w:rPr>
          <w:rFonts w:ascii="Times New Roman" w:hAnsi="Times New Roman" w:cs="Times New Roman"/>
          <w:b/>
          <w:sz w:val="24"/>
          <w:szCs w:val="24"/>
        </w:rPr>
        <w:t>nnovation</w:t>
      </w:r>
    </w:p>
    <w:p w14:paraId="6125B97F" w14:textId="0B48B667" w:rsidR="007C4974" w:rsidRDefault="00B733A7" w:rsidP="00BD793B">
      <w:pPr>
        <w:spacing w:after="0" w:line="360" w:lineRule="auto"/>
        <w:ind w:leftChars="200" w:left="440"/>
        <w:rPr>
          <w:rFonts w:ascii="Times New Roman" w:hAnsi="Times New Roman" w:cs="Times New Roman"/>
          <w:sz w:val="24"/>
          <w:szCs w:val="24"/>
        </w:rPr>
      </w:pPr>
      <w:r w:rsidRPr="003558CF">
        <w:rPr>
          <w:rFonts w:ascii="Times New Roman" w:hAnsi="Times New Roman" w:cs="Times New Roman"/>
          <w:sz w:val="24"/>
          <w:szCs w:val="24"/>
        </w:rPr>
        <w:t xml:space="preserve">Track Chairs: </w:t>
      </w:r>
      <w:r w:rsidR="00772BCE" w:rsidRPr="003558CF">
        <w:rPr>
          <w:rFonts w:ascii="Times New Roman" w:hAnsi="Times New Roman" w:cs="Times New Roman"/>
          <w:sz w:val="24"/>
          <w:szCs w:val="24"/>
        </w:rPr>
        <w:t xml:space="preserve"> </w:t>
      </w:r>
      <w:r w:rsidR="000D7D92" w:rsidRPr="00D32D6C">
        <w:rPr>
          <w:rFonts w:ascii="Times New Roman" w:hAnsi="Times New Roman" w:cs="Times New Roman"/>
          <w:sz w:val="24"/>
          <w:szCs w:val="24"/>
        </w:rPr>
        <w:t>Prof</w:t>
      </w:r>
      <w:r w:rsidR="00B448BF" w:rsidRPr="00D32D6C">
        <w:rPr>
          <w:rFonts w:ascii="Times New Roman" w:hAnsi="Times New Roman" w:cs="Times New Roman"/>
          <w:sz w:val="24"/>
          <w:szCs w:val="24"/>
        </w:rPr>
        <w:t>s</w:t>
      </w:r>
      <w:r w:rsidR="000D7D92" w:rsidRPr="00D32D6C">
        <w:rPr>
          <w:rFonts w:ascii="Times New Roman" w:hAnsi="Times New Roman" w:cs="Times New Roman"/>
          <w:sz w:val="24"/>
          <w:szCs w:val="24"/>
        </w:rPr>
        <w:t xml:space="preserve"> </w:t>
      </w:r>
      <w:r w:rsidR="00D32D6C" w:rsidRPr="00D32D6C">
        <w:rPr>
          <w:rFonts w:ascii="Times New Roman" w:hAnsi="Times New Roman" w:cs="Times New Roman"/>
          <w:sz w:val="24"/>
          <w:szCs w:val="24"/>
        </w:rPr>
        <w:t xml:space="preserve">Stefano </w:t>
      </w:r>
      <w:proofErr w:type="spellStart"/>
      <w:r w:rsidR="00D32D6C" w:rsidRPr="00D32D6C">
        <w:rPr>
          <w:rFonts w:ascii="Times New Roman" w:hAnsi="Times New Roman" w:cs="Times New Roman"/>
          <w:sz w:val="24"/>
          <w:szCs w:val="24"/>
        </w:rPr>
        <w:t>Bresciani</w:t>
      </w:r>
      <w:proofErr w:type="spellEnd"/>
      <w:r w:rsidR="00D32D6C" w:rsidRPr="00EF76F9">
        <w:rPr>
          <w:rFonts w:ascii="Times New Roman" w:hAnsi="Times New Roman" w:cs="Times New Roman"/>
          <w:sz w:val="24"/>
          <w:szCs w:val="24"/>
        </w:rPr>
        <w:t xml:space="preserve"> (confirmed) </w:t>
      </w:r>
      <w:r w:rsidR="00D32D6C" w:rsidRPr="00EF76F9">
        <w:t xml:space="preserve">&amp; </w:t>
      </w:r>
      <w:r w:rsidR="00FE3EDB" w:rsidRPr="00EF76F9">
        <w:rPr>
          <w:rFonts w:ascii="Times New Roman" w:hAnsi="Times New Roman" w:cs="Times New Roman"/>
          <w:sz w:val="24"/>
          <w:szCs w:val="24"/>
        </w:rPr>
        <w:t>Domingo Ribeiro-Soriano</w:t>
      </w:r>
      <w:r w:rsidR="00B448BF" w:rsidRPr="00B448BF">
        <w:rPr>
          <w:rFonts w:ascii="Times New Roman" w:hAnsi="Times New Roman" w:cs="Times New Roman"/>
          <w:sz w:val="24"/>
          <w:szCs w:val="24"/>
        </w:rPr>
        <w:t xml:space="preserve"> </w:t>
      </w:r>
      <w:r w:rsidR="00B70BA0" w:rsidRPr="003558CF">
        <w:rPr>
          <w:rFonts w:ascii="Times New Roman" w:hAnsi="Times New Roman" w:cs="Times New Roman"/>
          <w:sz w:val="24"/>
          <w:szCs w:val="24"/>
        </w:rPr>
        <w:t>(TBD)</w:t>
      </w:r>
    </w:p>
    <w:p w14:paraId="4070B065" w14:textId="77777777" w:rsidR="007C4974" w:rsidRPr="007C4974" w:rsidRDefault="007C4974" w:rsidP="00BD793B">
      <w:pPr>
        <w:spacing w:after="0" w:line="360" w:lineRule="auto"/>
        <w:ind w:leftChars="200" w:left="440"/>
        <w:rPr>
          <w:rFonts w:ascii="Times New Roman" w:hAnsi="Times New Roman" w:cs="Times New Roman"/>
          <w:sz w:val="24"/>
          <w:szCs w:val="24"/>
        </w:rPr>
      </w:pPr>
    </w:p>
    <w:p w14:paraId="0E093454" w14:textId="6008A005" w:rsidR="0072747B" w:rsidRDefault="0072747B" w:rsidP="00BD793B">
      <w:pPr>
        <w:pStyle w:val="a5"/>
        <w:numPr>
          <w:ilvl w:val="0"/>
          <w:numId w:val="3"/>
        </w:numPr>
        <w:spacing w:after="0" w:line="360" w:lineRule="auto"/>
        <w:ind w:leftChars="364" w:left="1161"/>
        <w:rPr>
          <w:rFonts w:ascii="Times New Roman" w:hAnsi="Times New Roman" w:cs="Times New Roman"/>
          <w:sz w:val="24"/>
          <w:szCs w:val="24"/>
        </w:rPr>
      </w:pPr>
      <w:r>
        <w:rPr>
          <w:rFonts w:ascii="Times New Roman" w:hAnsi="Times New Roman" w:cs="Times New Roman"/>
          <w:sz w:val="24"/>
          <w:szCs w:val="24"/>
        </w:rPr>
        <w:t xml:space="preserve">How </w:t>
      </w:r>
      <w:r w:rsidR="002D09DC">
        <w:rPr>
          <w:rFonts w:ascii="Times New Roman" w:hAnsi="Times New Roman" w:cs="Times New Roman"/>
          <w:sz w:val="24"/>
          <w:szCs w:val="24"/>
        </w:rPr>
        <w:t xml:space="preserve">are </w:t>
      </w:r>
      <w:r w:rsidR="00756B18">
        <w:rPr>
          <w:rFonts w:ascii="Times New Roman" w:hAnsi="Times New Roman" w:cs="Times New Roman"/>
          <w:sz w:val="24"/>
          <w:szCs w:val="24"/>
        </w:rPr>
        <w:t xml:space="preserve">technological </w:t>
      </w:r>
      <w:r w:rsidR="00436D78">
        <w:rPr>
          <w:rFonts w:ascii="Times New Roman" w:hAnsi="Times New Roman" w:cs="Times New Roman"/>
          <w:sz w:val="24"/>
          <w:szCs w:val="24"/>
        </w:rPr>
        <w:t xml:space="preserve">innovation </w:t>
      </w:r>
      <w:r w:rsidR="002D09DC">
        <w:rPr>
          <w:rFonts w:ascii="Times New Roman" w:hAnsi="Times New Roman" w:cs="Times New Roman"/>
          <w:sz w:val="24"/>
          <w:szCs w:val="24"/>
        </w:rPr>
        <w:t xml:space="preserve">of firms </w:t>
      </w:r>
      <w:r w:rsidR="00436D78">
        <w:rPr>
          <w:rFonts w:ascii="Times New Roman" w:hAnsi="Times New Roman" w:cs="Times New Roman"/>
          <w:sz w:val="24"/>
          <w:szCs w:val="24"/>
        </w:rPr>
        <w:t xml:space="preserve">in different regions impacted by the new geopolitics and vice </w:t>
      </w:r>
      <w:r w:rsidR="00B26E4B">
        <w:rPr>
          <w:rFonts w:ascii="Times New Roman" w:hAnsi="Times New Roman" w:cs="Times New Roman"/>
          <w:sz w:val="24"/>
          <w:szCs w:val="24"/>
        </w:rPr>
        <w:t>versa</w:t>
      </w:r>
      <w:r>
        <w:rPr>
          <w:rFonts w:ascii="Times New Roman" w:hAnsi="Times New Roman" w:cs="Times New Roman"/>
          <w:sz w:val="24"/>
          <w:szCs w:val="24"/>
        </w:rPr>
        <w:t>?</w:t>
      </w:r>
    </w:p>
    <w:p w14:paraId="0D963AF3" w14:textId="4AC2DCBC" w:rsidR="00436D78" w:rsidRPr="00436D78" w:rsidRDefault="00436D78" w:rsidP="00BD793B">
      <w:pPr>
        <w:pStyle w:val="a5"/>
        <w:numPr>
          <w:ilvl w:val="0"/>
          <w:numId w:val="3"/>
        </w:numPr>
        <w:spacing w:after="0" w:line="360" w:lineRule="auto"/>
        <w:ind w:leftChars="364" w:left="1161"/>
        <w:rPr>
          <w:rFonts w:ascii="Times New Roman" w:hAnsi="Times New Roman" w:cs="Times New Roman"/>
          <w:sz w:val="24"/>
          <w:szCs w:val="24"/>
        </w:rPr>
      </w:pPr>
      <w:r>
        <w:rPr>
          <w:rFonts w:ascii="Times New Roman" w:eastAsia="新細明體" w:hAnsi="Times New Roman" w:cs="Times New Roman" w:hint="eastAsia"/>
          <w:sz w:val="24"/>
          <w:szCs w:val="24"/>
          <w:lang w:eastAsia="zh-TW"/>
        </w:rPr>
        <w:t>H</w:t>
      </w:r>
      <w:r>
        <w:rPr>
          <w:rFonts w:ascii="Times New Roman" w:eastAsia="新細明體" w:hAnsi="Times New Roman" w:cs="Times New Roman"/>
          <w:sz w:val="24"/>
          <w:szCs w:val="24"/>
          <w:lang w:eastAsia="zh-TW"/>
        </w:rPr>
        <w:t xml:space="preserve">ow and </w:t>
      </w:r>
      <w:r w:rsidR="00D2186A">
        <w:rPr>
          <w:rFonts w:ascii="Times New Roman" w:eastAsia="新細明體" w:hAnsi="Times New Roman" w:cs="Times New Roman"/>
          <w:sz w:val="24"/>
          <w:szCs w:val="24"/>
          <w:lang w:eastAsia="zh-TW"/>
        </w:rPr>
        <w:t xml:space="preserve">to what extent </w:t>
      </w:r>
      <w:r w:rsidR="002D09DC">
        <w:rPr>
          <w:rFonts w:ascii="Times New Roman" w:eastAsia="新細明體" w:hAnsi="Times New Roman" w:cs="Times New Roman"/>
          <w:sz w:val="24"/>
          <w:szCs w:val="24"/>
          <w:lang w:eastAsia="zh-TW"/>
        </w:rPr>
        <w:t>do firm-</w:t>
      </w:r>
      <w:r>
        <w:rPr>
          <w:rFonts w:ascii="Times New Roman" w:eastAsia="新細明體" w:hAnsi="Times New Roman" w:cs="Times New Roman"/>
          <w:sz w:val="24"/>
          <w:szCs w:val="24"/>
          <w:lang w:eastAsia="zh-TW"/>
        </w:rPr>
        <w:t>government relationship</w:t>
      </w:r>
      <w:r w:rsidR="002D09DC">
        <w:rPr>
          <w:rFonts w:ascii="Times New Roman" w:eastAsia="新細明體" w:hAnsi="Times New Roman" w:cs="Times New Roman"/>
          <w:sz w:val="24"/>
          <w:szCs w:val="24"/>
          <w:lang w:eastAsia="zh-TW"/>
        </w:rPr>
        <w:t>s</w:t>
      </w:r>
      <w:r>
        <w:rPr>
          <w:rFonts w:ascii="Times New Roman" w:eastAsia="新細明體" w:hAnsi="Times New Roman" w:cs="Times New Roman"/>
          <w:sz w:val="24"/>
          <w:szCs w:val="24"/>
          <w:lang w:eastAsia="zh-TW"/>
        </w:rPr>
        <w:t xml:space="preserve"> affect business model</w:t>
      </w:r>
      <w:r w:rsidR="002D09DC">
        <w:rPr>
          <w:rFonts w:ascii="Times New Roman" w:eastAsia="新細明體" w:hAnsi="Times New Roman" w:cs="Times New Roman"/>
          <w:sz w:val="24"/>
          <w:szCs w:val="24"/>
          <w:lang w:eastAsia="zh-TW"/>
        </w:rPr>
        <w:t>s</w:t>
      </w:r>
      <w:r>
        <w:rPr>
          <w:rFonts w:ascii="Times New Roman" w:eastAsia="新細明體" w:hAnsi="Times New Roman" w:cs="Times New Roman"/>
          <w:sz w:val="24"/>
          <w:szCs w:val="24"/>
          <w:lang w:eastAsia="zh-TW"/>
        </w:rPr>
        <w:t xml:space="preserve"> and </w:t>
      </w:r>
      <w:r w:rsidR="006B22C5">
        <w:rPr>
          <w:rFonts w:ascii="Times New Roman" w:eastAsia="新細明體" w:hAnsi="Times New Roman" w:cs="Times New Roman"/>
          <w:sz w:val="24"/>
          <w:szCs w:val="24"/>
          <w:lang w:eastAsia="zh-TW"/>
        </w:rPr>
        <w:t xml:space="preserve">technological </w:t>
      </w:r>
      <w:r>
        <w:rPr>
          <w:rFonts w:ascii="Times New Roman" w:eastAsia="新細明體" w:hAnsi="Times New Roman" w:cs="Times New Roman"/>
          <w:sz w:val="24"/>
          <w:szCs w:val="24"/>
          <w:lang w:eastAsia="zh-TW"/>
        </w:rPr>
        <w:t>innovation activit</w:t>
      </w:r>
      <w:r w:rsidR="002D09DC">
        <w:rPr>
          <w:rFonts w:ascii="Times New Roman" w:eastAsia="新細明體" w:hAnsi="Times New Roman" w:cs="Times New Roman"/>
          <w:sz w:val="24"/>
          <w:szCs w:val="24"/>
          <w:lang w:eastAsia="zh-TW"/>
        </w:rPr>
        <w:t>ies</w:t>
      </w:r>
      <w:r>
        <w:rPr>
          <w:rFonts w:ascii="Times New Roman" w:eastAsia="新細明體" w:hAnsi="Times New Roman" w:cs="Times New Roman"/>
          <w:sz w:val="24"/>
          <w:szCs w:val="24"/>
          <w:lang w:eastAsia="zh-TW"/>
        </w:rPr>
        <w:t>?</w:t>
      </w:r>
    </w:p>
    <w:p w14:paraId="1838B728" w14:textId="55D9255D" w:rsidR="00436D78" w:rsidRDefault="00D2186A" w:rsidP="00BD793B">
      <w:pPr>
        <w:pStyle w:val="a5"/>
        <w:numPr>
          <w:ilvl w:val="0"/>
          <w:numId w:val="3"/>
        </w:numPr>
        <w:spacing w:after="0" w:line="360" w:lineRule="auto"/>
        <w:ind w:leftChars="364" w:left="1161"/>
        <w:rPr>
          <w:rFonts w:ascii="Times New Roman" w:hAnsi="Times New Roman" w:cs="Times New Roman"/>
          <w:sz w:val="24"/>
          <w:szCs w:val="24"/>
        </w:rPr>
      </w:pPr>
      <w:r>
        <w:rPr>
          <w:rFonts w:ascii="Times New Roman" w:eastAsia="新細明體" w:hAnsi="Times New Roman" w:cs="Times New Roman" w:hint="eastAsia"/>
          <w:sz w:val="24"/>
          <w:szCs w:val="24"/>
          <w:lang w:eastAsia="zh-TW"/>
        </w:rPr>
        <w:t>H</w:t>
      </w:r>
      <w:r>
        <w:rPr>
          <w:rFonts w:ascii="Times New Roman" w:eastAsia="新細明體" w:hAnsi="Times New Roman" w:cs="Times New Roman"/>
          <w:sz w:val="24"/>
          <w:szCs w:val="24"/>
          <w:lang w:eastAsia="zh-TW"/>
        </w:rPr>
        <w:t xml:space="preserve">ow </w:t>
      </w:r>
      <w:r w:rsidR="002D09DC">
        <w:rPr>
          <w:rFonts w:ascii="Times New Roman" w:eastAsia="新細明體" w:hAnsi="Times New Roman" w:cs="Times New Roman"/>
          <w:sz w:val="24"/>
          <w:szCs w:val="24"/>
          <w:lang w:eastAsia="zh-TW"/>
        </w:rPr>
        <w:t xml:space="preserve">do </w:t>
      </w:r>
      <w:r>
        <w:rPr>
          <w:rFonts w:ascii="Times New Roman" w:eastAsia="新細明體" w:hAnsi="Times New Roman" w:cs="Times New Roman"/>
          <w:sz w:val="24"/>
          <w:szCs w:val="24"/>
          <w:lang w:eastAsia="zh-TW"/>
        </w:rPr>
        <w:t xml:space="preserve">firms in different regions </w:t>
      </w:r>
      <w:proofErr w:type="spellStart"/>
      <w:r w:rsidR="00B26E4B">
        <w:rPr>
          <w:rFonts w:ascii="Times New Roman" w:eastAsia="新細明體" w:hAnsi="Times New Roman" w:cs="Times New Roman"/>
          <w:sz w:val="24"/>
          <w:szCs w:val="24"/>
          <w:lang w:eastAsia="zh-TW"/>
        </w:rPr>
        <w:t>utilise</w:t>
      </w:r>
      <w:proofErr w:type="spellEnd"/>
      <w:r w:rsidR="00B26E4B">
        <w:rPr>
          <w:rFonts w:ascii="Times New Roman" w:eastAsia="新細明體" w:hAnsi="Times New Roman" w:cs="Times New Roman"/>
          <w:sz w:val="24"/>
          <w:szCs w:val="24"/>
          <w:lang w:eastAsia="zh-TW"/>
        </w:rPr>
        <w:t xml:space="preserve"> </w:t>
      </w:r>
      <w:r w:rsidR="0080152E">
        <w:rPr>
          <w:rFonts w:ascii="Times New Roman" w:eastAsia="新細明體" w:hAnsi="Times New Roman" w:cs="Times New Roman"/>
          <w:sz w:val="24"/>
          <w:szCs w:val="24"/>
          <w:lang w:eastAsia="zh-TW"/>
        </w:rPr>
        <w:t>geopolitical risk</w:t>
      </w:r>
      <w:r w:rsidR="00756B18">
        <w:rPr>
          <w:rFonts w:ascii="Times New Roman" w:eastAsia="新細明體" w:hAnsi="Times New Roman" w:cs="Times New Roman"/>
          <w:sz w:val="24"/>
          <w:szCs w:val="24"/>
          <w:lang w:eastAsia="zh-TW"/>
        </w:rPr>
        <w:t xml:space="preserve"> </w:t>
      </w:r>
      <w:r w:rsidR="00B26E4B">
        <w:rPr>
          <w:rFonts w:ascii="Times New Roman" w:eastAsia="新細明體" w:hAnsi="Times New Roman" w:cs="Times New Roman"/>
          <w:sz w:val="24"/>
          <w:szCs w:val="24"/>
          <w:lang w:eastAsia="zh-TW"/>
        </w:rPr>
        <w:t xml:space="preserve">indices </w:t>
      </w:r>
      <w:r w:rsidR="00756B18">
        <w:rPr>
          <w:rFonts w:ascii="Times New Roman" w:eastAsia="新細明體" w:hAnsi="Times New Roman" w:cs="Times New Roman"/>
          <w:sz w:val="24"/>
          <w:szCs w:val="24"/>
          <w:lang w:eastAsia="zh-TW"/>
        </w:rPr>
        <w:t xml:space="preserve">for </w:t>
      </w:r>
      <w:r w:rsidR="0080152E">
        <w:rPr>
          <w:rFonts w:ascii="Times New Roman" w:eastAsia="新細明體" w:hAnsi="Times New Roman" w:cs="Times New Roman"/>
          <w:sz w:val="24"/>
          <w:szCs w:val="24"/>
          <w:lang w:eastAsia="zh-TW"/>
        </w:rPr>
        <w:t xml:space="preserve">their </w:t>
      </w:r>
      <w:r w:rsidR="00756B18">
        <w:rPr>
          <w:rFonts w:ascii="Times New Roman" w:eastAsia="新細明體" w:hAnsi="Times New Roman" w:cs="Times New Roman"/>
          <w:sz w:val="24"/>
          <w:szCs w:val="24"/>
          <w:lang w:eastAsia="zh-TW"/>
        </w:rPr>
        <w:t xml:space="preserve">innovation activities? </w:t>
      </w:r>
      <w:r>
        <w:rPr>
          <w:rFonts w:ascii="Times New Roman" w:eastAsia="新細明體" w:hAnsi="Times New Roman" w:cs="Times New Roman"/>
          <w:sz w:val="24"/>
          <w:szCs w:val="24"/>
          <w:lang w:eastAsia="zh-TW"/>
        </w:rPr>
        <w:t xml:space="preserve"> </w:t>
      </w:r>
    </w:p>
    <w:p w14:paraId="6CD52562" w14:textId="77777777" w:rsidR="00607E30" w:rsidRPr="0080152E" w:rsidRDefault="00607E30" w:rsidP="00BD793B">
      <w:pPr>
        <w:spacing w:after="0" w:line="360" w:lineRule="auto"/>
        <w:ind w:leftChars="200" w:left="440"/>
        <w:rPr>
          <w:rFonts w:ascii="Times New Roman" w:hAnsi="Times New Roman" w:cs="Times New Roman"/>
          <w:sz w:val="24"/>
          <w:szCs w:val="24"/>
        </w:rPr>
      </w:pPr>
    </w:p>
    <w:p w14:paraId="24A7C5D7" w14:textId="326C6AA4"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E: </w:t>
      </w:r>
      <w:r w:rsidR="00607E30" w:rsidRPr="00B733A7">
        <w:rPr>
          <w:rFonts w:ascii="Times New Roman" w:hAnsi="Times New Roman" w:cs="Times New Roman"/>
          <w:b/>
          <w:sz w:val="24"/>
          <w:szCs w:val="24"/>
        </w:rPr>
        <w:t xml:space="preserve">National </w:t>
      </w:r>
      <w:r w:rsidR="00A947B7">
        <w:rPr>
          <w:rFonts w:ascii="Times New Roman" w:hAnsi="Times New Roman" w:cs="Times New Roman"/>
          <w:b/>
          <w:sz w:val="24"/>
          <w:szCs w:val="24"/>
        </w:rPr>
        <w:t>P</w:t>
      </w:r>
      <w:r w:rsidR="00607E30" w:rsidRPr="00B733A7">
        <w:rPr>
          <w:rFonts w:ascii="Times New Roman" w:hAnsi="Times New Roman" w:cs="Times New Roman"/>
          <w:b/>
          <w:sz w:val="24"/>
          <w:szCs w:val="24"/>
        </w:rPr>
        <w:t>olicies</w:t>
      </w:r>
      <w:r w:rsidR="00607E30" w:rsidRPr="00B733A7">
        <w:rPr>
          <w:rFonts w:ascii="Times New Roman" w:hAnsi="Times New Roman" w:cs="Times New Roman"/>
          <w:b/>
          <w:sz w:val="24"/>
          <w:szCs w:val="24"/>
        </w:rPr>
        <w:tab/>
      </w:r>
    </w:p>
    <w:p w14:paraId="42AAE675" w14:textId="70FD421D" w:rsidR="00B733A7" w:rsidRPr="00B733A7" w:rsidRDefault="00B733A7" w:rsidP="00BD793B">
      <w:pPr>
        <w:spacing w:after="0" w:line="360" w:lineRule="auto"/>
        <w:ind w:leftChars="200" w:left="440"/>
        <w:rPr>
          <w:rFonts w:ascii="Times New Roman" w:hAnsi="Times New Roman" w:cs="Times New Roman"/>
          <w:sz w:val="24"/>
          <w:szCs w:val="24"/>
        </w:rPr>
      </w:pPr>
      <w:r w:rsidRPr="00B733A7">
        <w:rPr>
          <w:rFonts w:ascii="Times New Roman" w:hAnsi="Times New Roman" w:cs="Times New Roman"/>
          <w:sz w:val="24"/>
          <w:szCs w:val="24"/>
        </w:rPr>
        <w:t xml:space="preserve">Track Chairs: </w:t>
      </w:r>
      <w:r w:rsidR="000D7D92">
        <w:rPr>
          <w:rFonts w:ascii="Times New Roman" w:hAnsi="Times New Roman" w:cs="Times New Roman"/>
          <w:sz w:val="24"/>
          <w:szCs w:val="24"/>
        </w:rPr>
        <w:t>Prof</w:t>
      </w:r>
      <w:r w:rsidR="00FE3EDB">
        <w:rPr>
          <w:rFonts w:ascii="Times New Roman" w:hAnsi="Times New Roman" w:cs="Times New Roman"/>
          <w:sz w:val="24"/>
          <w:szCs w:val="24"/>
        </w:rPr>
        <w:t>s</w:t>
      </w:r>
      <w:r w:rsidR="000D7D92">
        <w:rPr>
          <w:rFonts w:ascii="Times New Roman" w:hAnsi="Times New Roman" w:cs="Times New Roman"/>
          <w:sz w:val="24"/>
          <w:szCs w:val="24"/>
        </w:rPr>
        <w:t xml:space="preserve"> </w:t>
      </w:r>
      <w:proofErr w:type="spellStart"/>
      <w:r w:rsidR="00772BCE" w:rsidRPr="00772BCE">
        <w:rPr>
          <w:rFonts w:ascii="Times New Roman" w:hAnsi="Times New Roman" w:cs="Times New Roman"/>
          <w:sz w:val="24"/>
          <w:szCs w:val="24"/>
        </w:rPr>
        <w:t>Simplice</w:t>
      </w:r>
      <w:proofErr w:type="spellEnd"/>
      <w:r w:rsidR="00772BCE" w:rsidRPr="00772BCE">
        <w:rPr>
          <w:rFonts w:ascii="Times New Roman" w:hAnsi="Times New Roman" w:cs="Times New Roman"/>
          <w:sz w:val="24"/>
          <w:szCs w:val="24"/>
        </w:rPr>
        <w:t xml:space="preserve"> </w:t>
      </w:r>
      <w:proofErr w:type="spellStart"/>
      <w:r w:rsidR="00772BCE" w:rsidRPr="00772BCE">
        <w:rPr>
          <w:rFonts w:ascii="Times New Roman" w:hAnsi="Times New Roman" w:cs="Times New Roman"/>
          <w:sz w:val="24"/>
          <w:szCs w:val="24"/>
        </w:rPr>
        <w:t>Asongu</w:t>
      </w:r>
      <w:proofErr w:type="spellEnd"/>
      <w:r w:rsidR="00FE3EDB" w:rsidRPr="00FE3EDB">
        <w:rPr>
          <w:rFonts w:ascii="Times New Roman" w:hAnsi="Times New Roman" w:cs="Times New Roman"/>
          <w:sz w:val="24"/>
          <w:szCs w:val="24"/>
        </w:rPr>
        <w:t xml:space="preserve"> </w:t>
      </w:r>
      <w:r w:rsidR="00B70BA0">
        <w:rPr>
          <w:rFonts w:ascii="Times New Roman" w:hAnsi="Times New Roman" w:cs="Times New Roman"/>
          <w:sz w:val="24"/>
          <w:szCs w:val="24"/>
        </w:rPr>
        <w:t>(TBD)</w:t>
      </w:r>
    </w:p>
    <w:p w14:paraId="34552CF8" w14:textId="77777777" w:rsidR="00B733A7" w:rsidRPr="00B733A7" w:rsidRDefault="00B733A7" w:rsidP="00BD793B">
      <w:pPr>
        <w:spacing w:after="0" w:line="360" w:lineRule="auto"/>
        <w:ind w:leftChars="200" w:left="440"/>
        <w:rPr>
          <w:rFonts w:ascii="Times New Roman" w:hAnsi="Times New Roman" w:cs="Times New Roman"/>
          <w:b/>
          <w:sz w:val="24"/>
          <w:szCs w:val="24"/>
        </w:rPr>
      </w:pPr>
    </w:p>
    <w:p w14:paraId="7DA4B0AD" w14:textId="219FA05E" w:rsidR="00607E30" w:rsidRDefault="00607E30"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lastRenderedPageBreak/>
        <w:t xml:space="preserve">How do geopolitical risks influence </w:t>
      </w:r>
      <w:r w:rsidR="00ED71B5">
        <w:rPr>
          <w:rFonts w:ascii="Times New Roman" w:hAnsi="Times New Roman" w:cs="Times New Roman"/>
          <w:sz w:val="24"/>
          <w:szCs w:val="24"/>
        </w:rPr>
        <w:t>national</w:t>
      </w:r>
      <w:r>
        <w:rPr>
          <w:rFonts w:ascii="Times New Roman" w:hAnsi="Times New Roman" w:cs="Times New Roman"/>
          <w:sz w:val="24"/>
          <w:szCs w:val="24"/>
        </w:rPr>
        <w:t xml:space="preserve"> technology </w:t>
      </w:r>
      <w:r w:rsidR="002D09DC">
        <w:rPr>
          <w:rFonts w:ascii="Times New Roman" w:hAnsi="Times New Roman" w:cs="Times New Roman"/>
          <w:sz w:val="24"/>
          <w:szCs w:val="24"/>
        </w:rPr>
        <w:t>policy</w:t>
      </w:r>
      <w:r>
        <w:rPr>
          <w:rFonts w:ascii="Times New Roman" w:hAnsi="Times New Roman" w:cs="Times New Roman"/>
          <w:sz w:val="24"/>
          <w:szCs w:val="24"/>
        </w:rPr>
        <w:t>?</w:t>
      </w:r>
    </w:p>
    <w:p w14:paraId="03D8031B" w14:textId="16D83054" w:rsidR="00B26E4B" w:rsidRDefault="00B26E4B"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How is transnational innovative activity hindered or helped given the geopolitical reality?</w:t>
      </w:r>
    </w:p>
    <w:p w14:paraId="38856B5A" w14:textId="067B5574" w:rsidR="00607E30" w:rsidRPr="00DE628F" w:rsidRDefault="00607E30" w:rsidP="00BD793B">
      <w:pPr>
        <w:pStyle w:val="a5"/>
        <w:numPr>
          <w:ilvl w:val="0"/>
          <w:numId w:val="3"/>
        </w:numPr>
        <w:spacing w:line="360" w:lineRule="auto"/>
        <w:ind w:leftChars="364" w:left="1161"/>
        <w:rPr>
          <w:rFonts w:ascii="Times New Roman" w:hAnsi="Times New Roman" w:cs="Times New Roman"/>
          <w:sz w:val="24"/>
          <w:szCs w:val="24"/>
        </w:rPr>
      </w:pPr>
      <w:r w:rsidRPr="00DE628F">
        <w:rPr>
          <w:rFonts w:ascii="Times New Roman" w:hAnsi="Times New Roman" w:cs="Times New Roman"/>
          <w:sz w:val="24"/>
          <w:szCs w:val="24"/>
        </w:rPr>
        <w:t>What role do political regimes play in affecting technology policy and governance</w:t>
      </w:r>
      <w:r w:rsidR="002D09DC">
        <w:rPr>
          <w:rFonts w:ascii="Times New Roman" w:hAnsi="Times New Roman" w:cs="Times New Roman"/>
          <w:sz w:val="24"/>
          <w:szCs w:val="24"/>
        </w:rPr>
        <w:t xml:space="preserve"> </w:t>
      </w:r>
      <w:r w:rsidR="00B26E4B">
        <w:rPr>
          <w:rFonts w:ascii="Times New Roman" w:hAnsi="Times New Roman" w:cs="Times New Roman"/>
          <w:sz w:val="24"/>
          <w:szCs w:val="24"/>
        </w:rPr>
        <w:t xml:space="preserve">given a </w:t>
      </w:r>
      <w:r w:rsidR="002D09DC">
        <w:rPr>
          <w:rFonts w:ascii="Times New Roman" w:hAnsi="Times New Roman" w:cs="Times New Roman"/>
          <w:sz w:val="24"/>
          <w:szCs w:val="24"/>
        </w:rPr>
        <w:t>new geopolitical environment</w:t>
      </w:r>
      <w:r w:rsidRPr="00DE628F">
        <w:rPr>
          <w:rFonts w:ascii="Times New Roman" w:hAnsi="Times New Roman" w:cs="Times New Roman"/>
          <w:sz w:val="24"/>
          <w:szCs w:val="24"/>
        </w:rPr>
        <w:t>?</w:t>
      </w:r>
      <w:r>
        <w:rPr>
          <w:rFonts w:ascii="Times New Roman" w:hAnsi="Times New Roman" w:cs="Times New Roman"/>
          <w:sz w:val="24"/>
          <w:szCs w:val="24"/>
        </w:rPr>
        <w:t xml:space="preserve"> </w:t>
      </w:r>
    </w:p>
    <w:p w14:paraId="7174201A" w14:textId="77777777" w:rsidR="00607E30" w:rsidRPr="00DE628F" w:rsidRDefault="00607E30" w:rsidP="00BD793B">
      <w:pPr>
        <w:pStyle w:val="a5"/>
        <w:numPr>
          <w:ilvl w:val="0"/>
          <w:numId w:val="3"/>
        </w:numPr>
        <w:spacing w:line="360" w:lineRule="auto"/>
        <w:ind w:leftChars="364" w:left="1161"/>
        <w:rPr>
          <w:rFonts w:ascii="Times New Roman" w:hAnsi="Times New Roman" w:cs="Times New Roman"/>
          <w:sz w:val="24"/>
          <w:szCs w:val="24"/>
        </w:rPr>
      </w:pPr>
      <w:r w:rsidRPr="00DE628F">
        <w:rPr>
          <w:rFonts w:ascii="Times New Roman" w:hAnsi="Times New Roman" w:cs="Times New Roman"/>
          <w:sz w:val="24"/>
          <w:szCs w:val="24"/>
        </w:rPr>
        <w:t>How can a nation state best promote its own technological sovereignty</w:t>
      </w:r>
      <w:r>
        <w:rPr>
          <w:rFonts w:ascii="Times New Roman" w:hAnsi="Times New Roman" w:cs="Times New Roman"/>
          <w:sz w:val="24"/>
          <w:szCs w:val="24"/>
        </w:rPr>
        <w:t xml:space="preserve"> amid geopolitical challenges</w:t>
      </w:r>
      <w:r w:rsidRPr="00DE628F">
        <w:rPr>
          <w:rFonts w:ascii="Times New Roman" w:hAnsi="Times New Roman" w:cs="Times New Roman"/>
          <w:sz w:val="24"/>
          <w:szCs w:val="24"/>
        </w:rPr>
        <w:t>?</w:t>
      </w:r>
      <w:r>
        <w:rPr>
          <w:rFonts w:ascii="Times New Roman" w:hAnsi="Times New Roman" w:cs="Times New Roman"/>
          <w:sz w:val="24"/>
          <w:szCs w:val="24"/>
        </w:rPr>
        <w:t xml:space="preserve"> </w:t>
      </w:r>
    </w:p>
    <w:p w14:paraId="0F007F6F" w14:textId="774B50C4" w:rsidR="00607E30" w:rsidRDefault="00607E30" w:rsidP="00BD793B">
      <w:pPr>
        <w:pStyle w:val="a5"/>
        <w:numPr>
          <w:ilvl w:val="0"/>
          <w:numId w:val="3"/>
        </w:numPr>
        <w:spacing w:line="360" w:lineRule="auto"/>
        <w:ind w:leftChars="364" w:left="1161"/>
        <w:rPr>
          <w:rFonts w:ascii="Times New Roman" w:hAnsi="Times New Roman" w:cs="Times New Roman"/>
          <w:sz w:val="24"/>
          <w:szCs w:val="24"/>
        </w:rPr>
      </w:pPr>
      <w:r w:rsidRPr="00DE628F">
        <w:rPr>
          <w:rFonts w:ascii="Times New Roman" w:hAnsi="Times New Roman" w:cs="Times New Roman"/>
          <w:sz w:val="24"/>
          <w:szCs w:val="24"/>
        </w:rPr>
        <w:t xml:space="preserve">What </w:t>
      </w:r>
      <w:r w:rsidR="00F55E75" w:rsidRPr="00F55E75">
        <w:rPr>
          <w:rFonts w:ascii="Times New Roman" w:eastAsia="微軟正黑體" w:hAnsi="Times New Roman" w:cs="Times New Roman"/>
          <w:sz w:val="24"/>
          <w:szCs w:val="24"/>
          <w:lang w:eastAsia="zh-TW"/>
        </w:rPr>
        <w:t>are</w:t>
      </w:r>
      <w:r w:rsidRPr="00DE628F">
        <w:rPr>
          <w:rFonts w:ascii="Times New Roman" w:hAnsi="Times New Roman" w:cs="Times New Roman"/>
          <w:sz w:val="24"/>
          <w:szCs w:val="24"/>
        </w:rPr>
        <w:t xml:space="preserve"> the </w:t>
      </w:r>
      <w:r>
        <w:rPr>
          <w:rFonts w:ascii="Times New Roman" w:hAnsi="Times New Roman" w:cs="Times New Roman"/>
          <w:sz w:val="24"/>
          <w:szCs w:val="24"/>
        </w:rPr>
        <w:t xml:space="preserve">respective </w:t>
      </w:r>
      <w:r w:rsidRPr="00DE628F">
        <w:rPr>
          <w:rFonts w:ascii="Times New Roman" w:hAnsi="Times New Roman" w:cs="Times New Roman"/>
          <w:sz w:val="24"/>
          <w:szCs w:val="24"/>
        </w:rPr>
        <w:t>role</w:t>
      </w:r>
      <w:r>
        <w:rPr>
          <w:rFonts w:ascii="Times New Roman" w:hAnsi="Times New Roman" w:cs="Times New Roman"/>
          <w:sz w:val="24"/>
          <w:szCs w:val="24"/>
        </w:rPr>
        <w:t>s</w:t>
      </w:r>
      <w:r w:rsidRPr="00DE628F">
        <w:rPr>
          <w:rFonts w:ascii="Times New Roman" w:hAnsi="Times New Roman" w:cs="Times New Roman"/>
          <w:sz w:val="24"/>
          <w:szCs w:val="24"/>
        </w:rPr>
        <w:t xml:space="preserve"> of the state</w:t>
      </w:r>
      <w:r>
        <w:rPr>
          <w:rFonts w:ascii="Times New Roman" w:hAnsi="Times New Roman" w:cs="Times New Roman"/>
          <w:sz w:val="24"/>
          <w:szCs w:val="24"/>
        </w:rPr>
        <w:t xml:space="preserve"> and the private sector</w:t>
      </w:r>
      <w:r w:rsidRPr="00DE628F">
        <w:rPr>
          <w:rFonts w:ascii="Times New Roman" w:hAnsi="Times New Roman" w:cs="Times New Roman"/>
          <w:sz w:val="24"/>
          <w:szCs w:val="24"/>
        </w:rPr>
        <w:t xml:space="preserve"> in </w:t>
      </w:r>
      <w:r w:rsidR="00B26E4B">
        <w:rPr>
          <w:rFonts w:ascii="Times New Roman" w:hAnsi="Times New Roman" w:cs="Times New Roman"/>
          <w:sz w:val="24"/>
          <w:szCs w:val="24"/>
        </w:rPr>
        <w:t xml:space="preserve">the </w:t>
      </w:r>
      <w:r w:rsidRPr="00DE628F">
        <w:rPr>
          <w:rFonts w:ascii="Times New Roman" w:hAnsi="Times New Roman" w:cs="Times New Roman"/>
          <w:sz w:val="24"/>
          <w:szCs w:val="24"/>
        </w:rPr>
        <w:t xml:space="preserve">sourcing </w:t>
      </w:r>
      <w:r w:rsidR="00B26E4B">
        <w:rPr>
          <w:rFonts w:ascii="Times New Roman" w:hAnsi="Times New Roman" w:cs="Times New Roman"/>
          <w:sz w:val="24"/>
          <w:szCs w:val="24"/>
        </w:rPr>
        <w:t xml:space="preserve">of </w:t>
      </w:r>
      <w:r w:rsidRPr="00DE628F">
        <w:rPr>
          <w:rFonts w:ascii="Times New Roman" w:hAnsi="Times New Roman" w:cs="Times New Roman"/>
          <w:sz w:val="24"/>
          <w:szCs w:val="24"/>
        </w:rPr>
        <w:t>new technology?</w:t>
      </w:r>
    </w:p>
    <w:p w14:paraId="1C737646" w14:textId="011FDF39" w:rsidR="003A6F6B" w:rsidRDefault="003A6F6B"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How does supply chain resilience affect local and international sourcing of components and key materials?</w:t>
      </w:r>
    </w:p>
    <w:p w14:paraId="74FBBE74" w14:textId="77777777" w:rsidR="00607E30" w:rsidRDefault="00607E30" w:rsidP="00BD793B">
      <w:pPr>
        <w:spacing w:after="0" w:line="360" w:lineRule="auto"/>
        <w:ind w:leftChars="200" w:left="440"/>
        <w:rPr>
          <w:rFonts w:ascii="Times New Roman" w:hAnsi="Times New Roman" w:cs="Times New Roman"/>
          <w:sz w:val="24"/>
          <w:szCs w:val="24"/>
        </w:rPr>
      </w:pPr>
    </w:p>
    <w:p w14:paraId="535D7F34" w14:textId="3E3BE26C"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F: </w:t>
      </w:r>
      <w:r w:rsidR="00607E30" w:rsidRPr="00B733A7">
        <w:rPr>
          <w:rFonts w:ascii="Times New Roman" w:hAnsi="Times New Roman" w:cs="Times New Roman"/>
          <w:b/>
          <w:sz w:val="24"/>
          <w:szCs w:val="24"/>
        </w:rPr>
        <w:t xml:space="preserve">Diffusion </w:t>
      </w:r>
      <w:r w:rsidR="00A947B7">
        <w:rPr>
          <w:rFonts w:ascii="Times New Roman" w:hAnsi="Times New Roman" w:cs="Times New Roman"/>
          <w:b/>
          <w:sz w:val="24"/>
          <w:szCs w:val="24"/>
        </w:rPr>
        <w:t>M</w:t>
      </w:r>
      <w:r w:rsidR="00607E30" w:rsidRPr="00B733A7">
        <w:rPr>
          <w:rFonts w:ascii="Times New Roman" w:hAnsi="Times New Roman" w:cs="Times New Roman"/>
          <w:b/>
          <w:sz w:val="24"/>
          <w:szCs w:val="24"/>
        </w:rPr>
        <w:t>odeling</w:t>
      </w:r>
    </w:p>
    <w:p w14:paraId="00196E55" w14:textId="54238049" w:rsidR="00B733A7" w:rsidRPr="00B733A7" w:rsidRDefault="00B733A7" w:rsidP="00BD793B">
      <w:pPr>
        <w:spacing w:after="0" w:line="360" w:lineRule="auto"/>
        <w:ind w:leftChars="200" w:left="440"/>
        <w:rPr>
          <w:rFonts w:ascii="Times New Roman" w:hAnsi="Times New Roman" w:cs="Times New Roman"/>
          <w:sz w:val="24"/>
          <w:szCs w:val="24"/>
        </w:rPr>
      </w:pPr>
      <w:r w:rsidRPr="00B733A7">
        <w:rPr>
          <w:rFonts w:ascii="Times New Roman" w:hAnsi="Times New Roman" w:cs="Times New Roman"/>
          <w:sz w:val="24"/>
          <w:szCs w:val="24"/>
        </w:rPr>
        <w:t xml:space="preserve">Track Chairs: </w:t>
      </w:r>
      <w:r w:rsidR="000D7D92">
        <w:rPr>
          <w:rFonts w:ascii="Times New Roman" w:hAnsi="Times New Roman" w:cs="Times New Roman"/>
          <w:sz w:val="24"/>
          <w:szCs w:val="24"/>
        </w:rPr>
        <w:t>Prof</w:t>
      </w:r>
      <w:r w:rsidR="00FE3EDB">
        <w:rPr>
          <w:rFonts w:ascii="Times New Roman" w:hAnsi="Times New Roman" w:cs="Times New Roman"/>
          <w:sz w:val="24"/>
          <w:szCs w:val="24"/>
        </w:rPr>
        <w:t>s</w:t>
      </w:r>
      <w:r w:rsidR="000D7D92">
        <w:rPr>
          <w:rFonts w:ascii="Times New Roman" w:hAnsi="Times New Roman" w:cs="Times New Roman"/>
          <w:sz w:val="24"/>
          <w:szCs w:val="24"/>
        </w:rPr>
        <w:t xml:space="preserve"> </w:t>
      </w:r>
      <w:proofErr w:type="spellStart"/>
      <w:r w:rsidR="00772BCE" w:rsidRPr="00772BCE">
        <w:rPr>
          <w:rFonts w:ascii="Times New Roman" w:hAnsi="Times New Roman" w:cs="Times New Roman"/>
          <w:sz w:val="24"/>
          <w:szCs w:val="24"/>
        </w:rPr>
        <w:t>Yuya</w:t>
      </w:r>
      <w:proofErr w:type="spellEnd"/>
      <w:r w:rsidR="00772BCE" w:rsidRPr="00772BCE">
        <w:rPr>
          <w:rFonts w:ascii="Times New Roman" w:hAnsi="Times New Roman" w:cs="Times New Roman"/>
          <w:sz w:val="24"/>
          <w:szCs w:val="24"/>
        </w:rPr>
        <w:t xml:space="preserve"> Kajikawa</w:t>
      </w:r>
      <w:r w:rsidR="00FE3EDB">
        <w:rPr>
          <w:rFonts w:ascii="Times New Roman" w:hAnsi="Times New Roman" w:cs="Times New Roman"/>
          <w:sz w:val="24"/>
          <w:szCs w:val="24"/>
        </w:rPr>
        <w:t xml:space="preserve"> </w:t>
      </w:r>
      <w:r w:rsidR="00B70BA0">
        <w:rPr>
          <w:rFonts w:ascii="Times New Roman" w:hAnsi="Times New Roman" w:cs="Times New Roman"/>
          <w:sz w:val="24"/>
          <w:szCs w:val="24"/>
        </w:rPr>
        <w:t>(TBD)</w:t>
      </w:r>
    </w:p>
    <w:p w14:paraId="15D74FB4" w14:textId="77777777" w:rsidR="00B733A7" w:rsidRPr="00B733A7" w:rsidRDefault="00B733A7" w:rsidP="00BD793B">
      <w:pPr>
        <w:spacing w:after="0" w:line="360" w:lineRule="auto"/>
        <w:ind w:leftChars="200" w:left="440"/>
        <w:rPr>
          <w:rFonts w:ascii="Times New Roman" w:hAnsi="Times New Roman" w:cs="Times New Roman"/>
          <w:b/>
          <w:sz w:val="24"/>
          <w:szCs w:val="24"/>
        </w:rPr>
      </w:pPr>
    </w:p>
    <w:p w14:paraId="773B35FD" w14:textId="3417B8FB" w:rsidR="00607E30" w:rsidRDefault="00607E30"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How do geopolitical tensions influence technology adoption</w:t>
      </w:r>
      <w:r w:rsidR="002B38E9">
        <w:rPr>
          <w:rFonts w:ascii="Times New Roman" w:hAnsi="Times New Roman" w:cs="Times New Roman"/>
          <w:sz w:val="24"/>
          <w:szCs w:val="24"/>
        </w:rPr>
        <w:t xml:space="preserve"> or diffusion</w:t>
      </w:r>
      <w:r>
        <w:rPr>
          <w:rFonts w:ascii="Times New Roman" w:hAnsi="Times New Roman" w:cs="Times New Roman"/>
          <w:sz w:val="24"/>
          <w:szCs w:val="24"/>
        </w:rPr>
        <w:t>?</w:t>
      </w:r>
    </w:p>
    <w:p w14:paraId="699CB360" w14:textId="4A88A57C" w:rsidR="00607E30" w:rsidRDefault="00607E30" w:rsidP="00BD793B">
      <w:pPr>
        <w:pStyle w:val="a5"/>
        <w:numPr>
          <w:ilvl w:val="0"/>
          <w:numId w:val="3"/>
        </w:numPr>
        <w:spacing w:line="360" w:lineRule="auto"/>
        <w:ind w:leftChars="364" w:left="1161"/>
        <w:rPr>
          <w:rFonts w:ascii="Times New Roman" w:hAnsi="Times New Roman" w:cs="Times New Roman"/>
          <w:sz w:val="24"/>
          <w:szCs w:val="24"/>
        </w:rPr>
      </w:pPr>
      <w:r w:rsidRPr="00DE628F">
        <w:rPr>
          <w:rFonts w:ascii="Times New Roman" w:hAnsi="Times New Roman" w:cs="Times New Roman"/>
          <w:sz w:val="24"/>
          <w:szCs w:val="24"/>
        </w:rPr>
        <w:t>How is technology influencing global decoupling?</w:t>
      </w:r>
    </w:p>
    <w:p w14:paraId="77415132" w14:textId="318967CA" w:rsidR="00B26E4B" w:rsidRDefault="00B26E4B" w:rsidP="00BD793B">
      <w:pPr>
        <w:pStyle w:val="a5"/>
        <w:numPr>
          <w:ilvl w:val="0"/>
          <w:numId w:val="3"/>
        </w:numPr>
        <w:spacing w:line="360" w:lineRule="auto"/>
        <w:ind w:leftChars="364" w:left="1161"/>
        <w:rPr>
          <w:rFonts w:ascii="Times New Roman" w:hAnsi="Times New Roman" w:cs="Times New Roman"/>
          <w:sz w:val="24"/>
          <w:szCs w:val="24"/>
        </w:rPr>
      </w:pPr>
      <w:r>
        <w:rPr>
          <w:rFonts w:ascii="Times New Roman" w:hAnsi="Times New Roman" w:cs="Times New Roman"/>
          <w:sz w:val="24"/>
          <w:szCs w:val="24"/>
        </w:rPr>
        <w:t xml:space="preserve">How do </w:t>
      </w:r>
      <w:r w:rsidR="003A6F6B">
        <w:rPr>
          <w:rFonts w:ascii="Times New Roman" w:hAnsi="Times New Roman" w:cs="Times New Roman"/>
          <w:sz w:val="24"/>
          <w:szCs w:val="24"/>
        </w:rPr>
        <w:t xml:space="preserve">technological </w:t>
      </w:r>
      <w:r>
        <w:rPr>
          <w:rFonts w:ascii="Times New Roman" w:hAnsi="Times New Roman" w:cs="Times New Roman"/>
          <w:sz w:val="24"/>
          <w:szCs w:val="24"/>
        </w:rPr>
        <w:t>rules, regulations and standards diffuse across nation states?</w:t>
      </w:r>
    </w:p>
    <w:p w14:paraId="6DA51263" w14:textId="70BF5560" w:rsidR="00607E30" w:rsidRPr="00607E30" w:rsidRDefault="00607E30" w:rsidP="00BD793B">
      <w:pPr>
        <w:spacing w:after="0" w:line="360" w:lineRule="auto"/>
        <w:ind w:leftChars="200" w:left="440"/>
        <w:rPr>
          <w:rFonts w:ascii="Times New Roman" w:hAnsi="Times New Roman" w:cs="Times New Roman"/>
          <w:sz w:val="24"/>
          <w:szCs w:val="24"/>
        </w:rPr>
      </w:pPr>
    </w:p>
    <w:p w14:paraId="041E62FE" w14:textId="086C7D5F" w:rsidR="00607E30" w:rsidRDefault="00B733A7" w:rsidP="00BD793B">
      <w:pPr>
        <w:spacing w:after="0" w:line="360" w:lineRule="auto"/>
        <w:ind w:leftChars="200" w:left="440"/>
        <w:rPr>
          <w:rFonts w:ascii="Times New Roman" w:hAnsi="Times New Roman" w:cs="Times New Roman"/>
          <w:b/>
          <w:sz w:val="24"/>
          <w:szCs w:val="24"/>
        </w:rPr>
      </w:pPr>
      <w:r>
        <w:rPr>
          <w:rFonts w:ascii="Times New Roman" w:hAnsi="Times New Roman" w:cs="Times New Roman"/>
          <w:b/>
          <w:sz w:val="24"/>
          <w:szCs w:val="24"/>
        </w:rPr>
        <w:t xml:space="preserve">Track G: </w:t>
      </w:r>
      <w:r w:rsidR="00607E30" w:rsidRPr="00B733A7">
        <w:rPr>
          <w:rFonts w:ascii="Times New Roman" w:hAnsi="Times New Roman" w:cs="Times New Roman"/>
          <w:b/>
          <w:sz w:val="24"/>
          <w:szCs w:val="24"/>
        </w:rPr>
        <w:t xml:space="preserve">New </w:t>
      </w:r>
      <w:r w:rsidR="00A947B7">
        <w:rPr>
          <w:rFonts w:ascii="Times New Roman" w:hAnsi="Times New Roman" w:cs="Times New Roman"/>
          <w:b/>
          <w:sz w:val="24"/>
          <w:szCs w:val="24"/>
        </w:rPr>
        <w:t>P</w:t>
      </w:r>
      <w:r w:rsidR="00607E30" w:rsidRPr="00B733A7">
        <w:rPr>
          <w:rFonts w:ascii="Times New Roman" w:hAnsi="Times New Roman" w:cs="Times New Roman"/>
          <w:b/>
          <w:sz w:val="24"/>
          <w:szCs w:val="24"/>
        </w:rPr>
        <w:t xml:space="preserve">roducts and </w:t>
      </w:r>
      <w:r w:rsidR="00A947B7">
        <w:rPr>
          <w:rFonts w:ascii="Times New Roman" w:hAnsi="Times New Roman" w:cs="Times New Roman"/>
          <w:b/>
          <w:sz w:val="24"/>
          <w:szCs w:val="24"/>
        </w:rPr>
        <w:t>M</w:t>
      </w:r>
      <w:r w:rsidR="00607E30" w:rsidRPr="00B733A7">
        <w:rPr>
          <w:rFonts w:ascii="Times New Roman" w:hAnsi="Times New Roman" w:cs="Times New Roman"/>
          <w:b/>
          <w:sz w:val="24"/>
          <w:szCs w:val="24"/>
        </w:rPr>
        <w:t>arkets</w:t>
      </w:r>
      <w:r w:rsidR="00D32D6C">
        <w:rPr>
          <w:rFonts w:ascii="Times New Roman" w:hAnsi="Times New Roman" w:cs="Times New Roman"/>
          <w:b/>
          <w:sz w:val="24"/>
          <w:szCs w:val="24"/>
        </w:rPr>
        <w:t xml:space="preserve"> </w:t>
      </w:r>
    </w:p>
    <w:p w14:paraId="12140FB6" w14:textId="1C411918" w:rsidR="00B733A7" w:rsidRPr="00B733A7" w:rsidRDefault="00B733A7" w:rsidP="00BD793B">
      <w:pPr>
        <w:spacing w:after="0" w:line="360" w:lineRule="auto"/>
        <w:ind w:leftChars="200" w:left="440"/>
        <w:rPr>
          <w:rFonts w:ascii="Times New Roman" w:hAnsi="Times New Roman" w:cs="Times New Roman"/>
          <w:sz w:val="24"/>
          <w:szCs w:val="24"/>
        </w:rPr>
      </w:pPr>
      <w:r w:rsidRPr="003558CF">
        <w:rPr>
          <w:rFonts w:ascii="Times New Roman" w:hAnsi="Times New Roman" w:cs="Times New Roman"/>
          <w:sz w:val="24"/>
          <w:szCs w:val="24"/>
        </w:rPr>
        <w:t xml:space="preserve">Track Chairs: </w:t>
      </w:r>
      <w:r w:rsidR="000D7D92" w:rsidRPr="003558CF">
        <w:rPr>
          <w:rFonts w:ascii="Times New Roman" w:hAnsi="Times New Roman" w:cs="Times New Roman"/>
          <w:sz w:val="24"/>
          <w:szCs w:val="24"/>
        </w:rPr>
        <w:t>Prof</w:t>
      </w:r>
      <w:r w:rsidR="00FE3EDB" w:rsidRPr="003558CF">
        <w:rPr>
          <w:rFonts w:ascii="Times New Roman" w:hAnsi="Times New Roman" w:cs="Times New Roman"/>
          <w:sz w:val="24"/>
          <w:szCs w:val="24"/>
        </w:rPr>
        <w:t>s</w:t>
      </w:r>
      <w:r w:rsidR="000D7D92" w:rsidRPr="003558CF">
        <w:rPr>
          <w:rFonts w:ascii="Times New Roman" w:hAnsi="Times New Roman" w:cs="Times New Roman"/>
          <w:sz w:val="24"/>
          <w:szCs w:val="24"/>
        </w:rPr>
        <w:t xml:space="preserve"> </w:t>
      </w:r>
      <w:r w:rsidR="00FE3EDB" w:rsidRPr="003558CF">
        <w:rPr>
          <w:rFonts w:ascii="Times New Roman" w:hAnsi="Times New Roman" w:cs="Times New Roman"/>
          <w:sz w:val="24"/>
          <w:szCs w:val="24"/>
        </w:rPr>
        <w:t xml:space="preserve">Alexander </w:t>
      </w:r>
      <w:proofErr w:type="spellStart"/>
      <w:r w:rsidR="00FE3EDB" w:rsidRPr="003558CF">
        <w:rPr>
          <w:rFonts w:ascii="Times New Roman" w:hAnsi="Times New Roman" w:cs="Times New Roman"/>
          <w:sz w:val="24"/>
          <w:szCs w:val="24"/>
        </w:rPr>
        <w:t>Brem</w:t>
      </w:r>
      <w:proofErr w:type="spellEnd"/>
      <w:r w:rsidR="00FE3EDB" w:rsidRPr="003558CF">
        <w:rPr>
          <w:rFonts w:ascii="Times New Roman" w:hAnsi="Times New Roman" w:cs="Times New Roman"/>
          <w:sz w:val="24"/>
          <w:szCs w:val="24"/>
        </w:rPr>
        <w:t xml:space="preserve"> </w:t>
      </w:r>
      <w:r w:rsidR="00B70BA0" w:rsidRPr="003558CF">
        <w:rPr>
          <w:rFonts w:ascii="Times New Roman" w:hAnsi="Times New Roman" w:cs="Times New Roman"/>
          <w:sz w:val="24"/>
          <w:szCs w:val="24"/>
        </w:rPr>
        <w:t>(TBD)</w:t>
      </w:r>
    </w:p>
    <w:p w14:paraId="253F8D14" w14:textId="46D51DAE" w:rsidR="00B733A7" w:rsidRDefault="00B733A7" w:rsidP="00BD793B">
      <w:pPr>
        <w:spacing w:after="0" w:line="360" w:lineRule="auto"/>
        <w:ind w:leftChars="200" w:left="440"/>
        <w:rPr>
          <w:rFonts w:ascii="Times New Roman" w:hAnsi="Times New Roman" w:cs="Times New Roman"/>
          <w:b/>
          <w:sz w:val="24"/>
          <w:szCs w:val="24"/>
        </w:rPr>
      </w:pPr>
    </w:p>
    <w:p w14:paraId="75A5100C" w14:textId="6AEAAD9B" w:rsidR="00584F86" w:rsidRDefault="00584F86" w:rsidP="00BD793B">
      <w:pPr>
        <w:pStyle w:val="a5"/>
        <w:numPr>
          <w:ilvl w:val="0"/>
          <w:numId w:val="5"/>
        </w:numPr>
        <w:spacing w:line="360" w:lineRule="auto"/>
        <w:ind w:leftChars="364" w:left="1161"/>
        <w:rPr>
          <w:rFonts w:ascii="Times New Roman" w:hAnsi="Times New Roman" w:cs="Times New Roman"/>
          <w:bCs/>
          <w:sz w:val="24"/>
          <w:szCs w:val="24"/>
        </w:rPr>
      </w:pPr>
      <w:r w:rsidRPr="00584F86">
        <w:rPr>
          <w:rFonts w:ascii="Times New Roman" w:hAnsi="Times New Roman" w:cs="Times New Roman"/>
          <w:bCs/>
          <w:sz w:val="24"/>
          <w:szCs w:val="24"/>
        </w:rPr>
        <w:t xml:space="preserve">How do geopolitical tensions influence </w:t>
      </w:r>
      <w:r>
        <w:rPr>
          <w:rFonts w:ascii="Times New Roman" w:hAnsi="Times New Roman" w:cs="Times New Roman"/>
          <w:bCs/>
          <w:sz w:val="24"/>
          <w:szCs w:val="24"/>
        </w:rPr>
        <w:t xml:space="preserve">new product development and </w:t>
      </w:r>
      <w:r w:rsidR="003A6F6B">
        <w:rPr>
          <w:rFonts w:ascii="Times New Roman" w:hAnsi="Times New Roman" w:cs="Times New Roman"/>
          <w:bCs/>
          <w:sz w:val="24"/>
          <w:szCs w:val="24"/>
        </w:rPr>
        <w:t xml:space="preserve">what are the implications for </w:t>
      </w:r>
      <w:r>
        <w:rPr>
          <w:rFonts w:ascii="Times New Roman" w:hAnsi="Times New Roman" w:cs="Times New Roman"/>
          <w:bCs/>
          <w:sz w:val="24"/>
          <w:szCs w:val="24"/>
        </w:rPr>
        <w:t>market analysis</w:t>
      </w:r>
      <w:r w:rsidRPr="00584F86">
        <w:rPr>
          <w:rFonts w:ascii="Times New Roman" w:hAnsi="Times New Roman" w:cs="Times New Roman"/>
          <w:bCs/>
          <w:sz w:val="24"/>
          <w:szCs w:val="24"/>
        </w:rPr>
        <w:t>?</w:t>
      </w:r>
    </w:p>
    <w:p w14:paraId="45820326" w14:textId="374C670E" w:rsidR="00B26E4B" w:rsidRPr="00584F86" w:rsidRDefault="00B26E4B" w:rsidP="00BD793B">
      <w:pPr>
        <w:pStyle w:val="a5"/>
        <w:numPr>
          <w:ilvl w:val="0"/>
          <w:numId w:val="5"/>
        </w:numPr>
        <w:spacing w:line="360" w:lineRule="auto"/>
        <w:ind w:leftChars="364" w:left="1161"/>
        <w:rPr>
          <w:rFonts w:ascii="Times New Roman" w:hAnsi="Times New Roman" w:cs="Times New Roman"/>
          <w:bCs/>
          <w:sz w:val="24"/>
          <w:szCs w:val="24"/>
        </w:rPr>
      </w:pPr>
      <w:r>
        <w:rPr>
          <w:rFonts w:ascii="Times New Roman" w:hAnsi="Times New Roman" w:cs="Times New Roman"/>
          <w:bCs/>
          <w:sz w:val="24"/>
          <w:szCs w:val="24"/>
        </w:rPr>
        <w:t xml:space="preserve">How are new platform </w:t>
      </w:r>
      <w:proofErr w:type="gramStart"/>
      <w:r>
        <w:rPr>
          <w:rFonts w:ascii="Times New Roman" w:hAnsi="Times New Roman" w:cs="Times New Roman"/>
          <w:bCs/>
          <w:sz w:val="24"/>
          <w:szCs w:val="24"/>
        </w:rPr>
        <w:t>market places</w:t>
      </w:r>
      <w:proofErr w:type="gramEnd"/>
      <w:r>
        <w:rPr>
          <w:rFonts w:ascii="Times New Roman" w:hAnsi="Times New Roman" w:cs="Times New Roman"/>
          <w:bCs/>
          <w:sz w:val="24"/>
          <w:szCs w:val="24"/>
        </w:rPr>
        <w:t xml:space="preserve"> challenging or changing the role of state, regional and local authorities?</w:t>
      </w:r>
    </w:p>
    <w:p w14:paraId="78E074B3" w14:textId="6872B992" w:rsidR="00764202" w:rsidRPr="003B001E" w:rsidRDefault="00FB3E9D" w:rsidP="00BD793B">
      <w:pPr>
        <w:pStyle w:val="a5"/>
        <w:numPr>
          <w:ilvl w:val="0"/>
          <w:numId w:val="5"/>
        </w:numPr>
        <w:spacing w:after="0" w:line="360" w:lineRule="auto"/>
        <w:ind w:leftChars="364" w:left="1161"/>
        <w:rPr>
          <w:rFonts w:ascii="Times New Roman" w:hAnsi="Times New Roman" w:cs="Times New Roman"/>
          <w:bCs/>
          <w:sz w:val="24"/>
          <w:szCs w:val="24"/>
        </w:rPr>
      </w:pPr>
      <w:r>
        <w:rPr>
          <w:rFonts w:ascii="Times New Roman" w:eastAsia="新細明體" w:hAnsi="Times New Roman" w:cs="Times New Roman"/>
          <w:bCs/>
          <w:sz w:val="24"/>
          <w:szCs w:val="24"/>
          <w:lang w:eastAsia="zh-TW"/>
        </w:rPr>
        <w:t>What new products are created, adapted, and diffused in</w:t>
      </w:r>
      <w:r w:rsidR="00B26E4B">
        <w:rPr>
          <w:rFonts w:ascii="Times New Roman" w:eastAsia="新細明體" w:hAnsi="Times New Roman" w:cs="Times New Roman"/>
          <w:bCs/>
          <w:sz w:val="24"/>
          <w:szCs w:val="24"/>
          <w:lang w:eastAsia="zh-TW"/>
        </w:rPr>
        <w:t xml:space="preserve"> response to</w:t>
      </w:r>
      <w:r>
        <w:rPr>
          <w:rFonts w:ascii="Times New Roman" w:eastAsia="新細明體" w:hAnsi="Times New Roman" w:cs="Times New Roman"/>
          <w:bCs/>
          <w:sz w:val="24"/>
          <w:szCs w:val="24"/>
          <w:lang w:eastAsia="zh-TW"/>
        </w:rPr>
        <w:t xml:space="preserve"> th</w:t>
      </w:r>
      <w:r w:rsidR="00B26E4B">
        <w:rPr>
          <w:rFonts w:ascii="Times New Roman" w:eastAsia="新細明體" w:hAnsi="Times New Roman" w:cs="Times New Roman"/>
          <w:bCs/>
          <w:sz w:val="24"/>
          <w:szCs w:val="24"/>
          <w:lang w:eastAsia="zh-TW"/>
        </w:rPr>
        <w:t>is</w:t>
      </w:r>
      <w:r>
        <w:rPr>
          <w:rFonts w:ascii="Times New Roman" w:eastAsia="新細明體" w:hAnsi="Times New Roman" w:cs="Times New Roman"/>
          <w:bCs/>
          <w:sz w:val="24"/>
          <w:szCs w:val="24"/>
          <w:lang w:eastAsia="zh-TW"/>
        </w:rPr>
        <w:t xml:space="preserve"> new era of geopolitical</w:t>
      </w:r>
      <w:r w:rsidR="00B26E4B">
        <w:rPr>
          <w:rFonts w:ascii="Times New Roman" w:eastAsia="新細明體" w:hAnsi="Times New Roman" w:cs="Times New Roman"/>
          <w:bCs/>
          <w:sz w:val="24"/>
          <w:szCs w:val="24"/>
          <w:lang w:eastAsia="zh-TW"/>
        </w:rPr>
        <w:t xml:space="preserve"> concern</w:t>
      </w:r>
      <w:r>
        <w:rPr>
          <w:rFonts w:ascii="Times New Roman" w:eastAsia="新細明體" w:hAnsi="Times New Roman" w:cs="Times New Roman"/>
          <w:bCs/>
          <w:sz w:val="24"/>
          <w:szCs w:val="24"/>
          <w:lang w:eastAsia="zh-TW"/>
        </w:rPr>
        <w:t xml:space="preserve">? </w:t>
      </w:r>
    </w:p>
    <w:p w14:paraId="38873590" w14:textId="4D701B5F" w:rsidR="00B26E4B" w:rsidRPr="003D74B1" w:rsidRDefault="00B26E4B" w:rsidP="00BD793B">
      <w:pPr>
        <w:pStyle w:val="a5"/>
        <w:numPr>
          <w:ilvl w:val="0"/>
          <w:numId w:val="5"/>
        </w:numPr>
        <w:spacing w:after="0" w:line="360" w:lineRule="auto"/>
        <w:ind w:leftChars="364" w:left="1161"/>
        <w:rPr>
          <w:rFonts w:ascii="Times New Roman" w:hAnsi="Times New Roman" w:cs="Times New Roman"/>
          <w:bCs/>
          <w:sz w:val="24"/>
          <w:szCs w:val="24"/>
        </w:rPr>
      </w:pPr>
      <w:r>
        <w:rPr>
          <w:rFonts w:ascii="Times New Roman" w:eastAsia="新細明體" w:hAnsi="Times New Roman" w:cs="Times New Roman"/>
          <w:bCs/>
          <w:sz w:val="24"/>
          <w:szCs w:val="24"/>
          <w:lang w:eastAsia="zh-TW"/>
        </w:rPr>
        <w:t xml:space="preserve">What new markets are created, adapted, or extended in response to this new era of geopolitical activity? </w:t>
      </w:r>
    </w:p>
    <w:p w14:paraId="60D6EBF1" w14:textId="419DBC88" w:rsidR="003D74B1" w:rsidRPr="003558CF" w:rsidRDefault="003D74B1" w:rsidP="00BD793B">
      <w:pPr>
        <w:pStyle w:val="a5"/>
        <w:numPr>
          <w:ilvl w:val="0"/>
          <w:numId w:val="5"/>
        </w:numPr>
        <w:spacing w:after="0" w:line="360" w:lineRule="auto"/>
        <w:ind w:leftChars="364" w:left="1161"/>
        <w:rPr>
          <w:rFonts w:ascii="Times New Roman" w:hAnsi="Times New Roman" w:cs="Times New Roman"/>
          <w:bCs/>
          <w:sz w:val="24"/>
          <w:szCs w:val="24"/>
        </w:rPr>
      </w:pPr>
      <w:r w:rsidRPr="003558CF">
        <w:rPr>
          <w:rFonts w:ascii="Times New Roman" w:hAnsi="Times New Roman" w:cs="Times New Roman"/>
          <w:bCs/>
          <w:sz w:val="24"/>
          <w:szCs w:val="24"/>
        </w:rPr>
        <w:lastRenderedPageBreak/>
        <w:t>How do digital innovation and transformation impact new products and markets in the context of the new geopolitics?</w:t>
      </w:r>
    </w:p>
    <w:p w14:paraId="2B9D61B9" w14:textId="77777777" w:rsidR="00576780" w:rsidRDefault="00576780" w:rsidP="00BD793B">
      <w:pPr>
        <w:spacing w:line="360" w:lineRule="auto"/>
        <w:rPr>
          <w:rFonts w:ascii="Times New Roman" w:hAnsi="Times New Roman" w:cs="Times New Roman"/>
          <w:b/>
          <w:sz w:val="24"/>
          <w:szCs w:val="24"/>
        </w:rPr>
      </w:pPr>
    </w:p>
    <w:p w14:paraId="64C70939" w14:textId="7E712FAB" w:rsidR="00DE628F" w:rsidRPr="00E6024F" w:rsidRDefault="009C56E2" w:rsidP="00E6024F">
      <w:pPr>
        <w:spacing w:before="240" w:line="360" w:lineRule="auto"/>
        <w:rPr>
          <w:rFonts w:ascii="Times New Roman" w:eastAsia="新細明體" w:hAnsi="Times New Roman" w:cs="Times New Roman"/>
          <w:b/>
          <w:bCs/>
          <w:sz w:val="28"/>
          <w:szCs w:val="28"/>
          <w:lang w:eastAsia="zh-TW"/>
        </w:rPr>
      </w:pPr>
      <w:r w:rsidRPr="00E6024F">
        <w:rPr>
          <w:rFonts w:ascii="Times New Roman" w:eastAsia="新細明體" w:hAnsi="Times New Roman" w:cs="Times New Roman"/>
          <w:b/>
          <w:bCs/>
          <w:sz w:val="28"/>
          <w:szCs w:val="28"/>
          <w:lang w:eastAsia="zh-TW"/>
        </w:rPr>
        <w:t>Submission Guidelines</w:t>
      </w:r>
    </w:p>
    <w:p w14:paraId="6345E53E" w14:textId="6BEFE78A" w:rsidR="008302B9" w:rsidRPr="00BE7721" w:rsidRDefault="008F2662" w:rsidP="00BD793B">
      <w:pPr>
        <w:pStyle w:val="Web"/>
        <w:shd w:val="clear" w:color="auto" w:fill="FFFFFF"/>
        <w:spacing w:before="0" w:beforeAutospacing="0" w:after="150" w:afterAutospacing="0" w:line="360" w:lineRule="auto"/>
        <w:ind w:leftChars="200" w:left="440"/>
        <w:rPr>
          <w:rStyle w:val="a3"/>
          <w:b w:val="0"/>
          <w:bCs w:val="0"/>
          <w:color w:val="000000" w:themeColor="text1"/>
        </w:rPr>
      </w:pPr>
      <w:r w:rsidRPr="008F2662">
        <w:rPr>
          <w:rStyle w:val="a3"/>
          <w:b w:val="0"/>
          <w:bCs w:val="0"/>
          <w:color w:val="000000" w:themeColor="text1"/>
        </w:rPr>
        <w:t xml:space="preserve">Only extended abstract or full paper submission is accepted. You are encouraged to submit a full paper if you wish to participate in a paper development workshop for a TFSC special issue (SI) on a similar theme held by the special issue editors in the conference. The SI editors will invite authors of a selection of papers to </w:t>
      </w:r>
      <w:r w:rsidR="00526428">
        <w:rPr>
          <w:rStyle w:val="a3"/>
          <w:b w:val="0"/>
          <w:bCs w:val="0"/>
          <w:color w:val="000000" w:themeColor="text1"/>
        </w:rPr>
        <w:t>the workshop</w:t>
      </w:r>
      <w:r w:rsidRPr="008F2662">
        <w:rPr>
          <w:rStyle w:val="a3"/>
          <w:b w:val="0"/>
          <w:bCs w:val="0"/>
          <w:color w:val="000000" w:themeColor="text1"/>
        </w:rPr>
        <w:t xml:space="preserve"> to discuss their papers, although all submissions to the SI need to go through the journal’s review process later.</w:t>
      </w:r>
    </w:p>
    <w:p w14:paraId="4C364D07" w14:textId="03323C0F" w:rsidR="008001A4" w:rsidRPr="002E63E0" w:rsidRDefault="000F5EB6"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00A533FC" w:rsidRPr="002E63E0">
        <w:rPr>
          <w:rFonts w:ascii="Times New Roman" w:hAnsi="Times New Roman" w:cs="Times New Roman"/>
          <w:color w:val="000000" w:themeColor="text1"/>
          <w:sz w:val="24"/>
          <w:szCs w:val="24"/>
        </w:rPr>
        <w:t>paper submission</w:t>
      </w:r>
      <w:r w:rsidR="009E23C7">
        <w:rPr>
          <w:rFonts w:ascii="Times New Roman" w:hAnsi="Times New Roman" w:cs="Times New Roman"/>
          <w:color w:val="000000" w:themeColor="text1"/>
          <w:sz w:val="24"/>
          <w:szCs w:val="24"/>
        </w:rPr>
        <w:t>,</w:t>
      </w:r>
      <w:r w:rsidR="00A533FC" w:rsidRPr="002E63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8001A4" w:rsidRPr="002E63E0">
        <w:rPr>
          <w:rFonts w:ascii="Times New Roman" w:hAnsi="Times New Roman" w:cs="Times New Roman"/>
          <w:color w:val="000000" w:themeColor="text1"/>
          <w:sz w:val="24"/>
          <w:szCs w:val="24"/>
        </w:rPr>
        <w:t>lease follow TFSC submission guideline</w:t>
      </w:r>
      <w:r>
        <w:rPr>
          <w:rFonts w:ascii="Times New Roman" w:hAnsi="Times New Roman" w:cs="Times New Roman"/>
          <w:color w:val="000000" w:themeColor="text1"/>
          <w:sz w:val="24"/>
          <w:szCs w:val="24"/>
        </w:rPr>
        <w:t>, available at</w:t>
      </w:r>
      <w:r w:rsidR="008001A4" w:rsidRPr="002E63E0">
        <w:rPr>
          <w:rFonts w:ascii="Times New Roman" w:hAnsi="Times New Roman" w:cs="Times New Roman"/>
          <w:color w:val="000000" w:themeColor="text1"/>
          <w:sz w:val="24"/>
          <w:szCs w:val="24"/>
        </w:rPr>
        <w:t xml:space="preserve"> </w:t>
      </w:r>
      <w:hyperlink r:id="rId8" w:history="1">
        <w:r w:rsidR="002E63E0" w:rsidRPr="002E63E0">
          <w:rPr>
            <w:rStyle w:val="a4"/>
            <w:rFonts w:ascii="Times New Roman" w:hAnsi="Times New Roman" w:cs="Times New Roman"/>
            <w:sz w:val="24"/>
            <w:szCs w:val="24"/>
          </w:rPr>
          <w:t>https://www.elsevier.com/journals/technological-forecasting-and-social-change/0040-1625/guide-for-authors</w:t>
        </w:r>
      </w:hyperlink>
      <w:r w:rsidR="008001A4" w:rsidRPr="002E63E0">
        <w:rPr>
          <w:rFonts w:ascii="Times New Roman" w:hAnsi="Times New Roman" w:cs="Times New Roman"/>
          <w:color w:val="000000" w:themeColor="text1"/>
          <w:sz w:val="24"/>
          <w:szCs w:val="24"/>
        </w:rPr>
        <w:t>.</w:t>
      </w:r>
    </w:p>
    <w:p w14:paraId="0C76902A" w14:textId="0DB75135" w:rsidR="009C56E2" w:rsidRPr="009C56E2" w:rsidRDefault="00A533FC"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Extended abstract</w:t>
      </w:r>
      <w:r w:rsidR="009C56E2" w:rsidRPr="009C56E2">
        <w:rPr>
          <w:rFonts w:ascii="Times New Roman" w:hAnsi="Times New Roman" w:cs="Times New Roman"/>
          <w:color w:val="000000" w:themeColor="text1"/>
          <w:sz w:val="24"/>
          <w:szCs w:val="24"/>
        </w:rPr>
        <w:t xml:space="preserve"> should not exceed a total of</w:t>
      </w:r>
      <w:r w:rsidR="003B7C8A">
        <w:rPr>
          <w:rFonts w:ascii="Times New Roman" w:hAnsi="Times New Roman" w:cs="Times New Roman"/>
          <w:color w:val="000000" w:themeColor="text1"/>
          <w:sz w:val="24"/>
          <w:szCs w:val="24"/>
        </w:rPr>
        <w:t xml:space="preserve"> </w:t>
      </w:r>
      <w:r w:rsidR="00931CD0">
        <w:rPr>
          <w:rStyle w:val="a3"/>
          <w:rFonts w:ascii="Times New Roman" w:hAnsi="Times New Roman" w:cs="Times New Roman"/>
          <w:color w:val="000000" w:themeColor="text1"/>
          <w:sz w:val="24"/>
          <w:szCs w:val="24"/>
        </w:rPr>
        <w:t>5</w:t>
      </w:r>
      <w:r w:rsidR="005D2E9F" w:rsidRPr="009C56E2">
        <w:rPr>
          <w:rStyle w:val="a3"/>
          <w:rFonts w:ascii="Times New Roman" w:hAnsi="Times New Roman" w:cs="Times New Roman"/>
          <w:color w:val="000000" w:themeColor="text1"/>
          <w:sz w:val="24"/>
          <w:szCs w:val="24"/>
        </w:rPr>
        <w:t xml:space="preserve"> </w:t>
      </w:r>
      <w:r w:rsidR="009C56E2" w:rsidRPr="009C56E2">
        <w:rPr>
          <w:rStyle w:val="a3"/>
          <w:rFonts w:ascii="Times New Roman" w:hAnsi="Times New Roman" w:cs="Times New Roman"/>
          <w:color w:val="000000" w:themeColor="text1"/>
          <w:sz w:val="24"/>
          <w:szCs w:val="24"/>
        </w:rPr>
        <w:t xml:space="preserve">pages </w:t>
      </w:r>
      <w:r w:rsidR="002D0F08">
        <w:rPr>
          <w:rStyle w:val="a3"/>
          <w:rFonts w:ascii="Times New Roman" w:hAnsi="Times New Roman" w:cs="Times New Roman"/>
          <w:color w:val="000000" w:themeColor="text1"/>
          <w:sz w:val="24"/>
          <w:szCs w:val="24"/>
        </w:rPr>
        <w:t>and</w:t>
      </w:r>
      <w:r w:rsidR="009C56E2" w:rsidRPr="009C56E2">
        <w:rPr>
          <w:rStyle w:val="a3"/>
          <w:rFonts w:ascii="Times New Roman" w:hAnsi="Times New Roman" w:cs="Times New Roman"/>
          <w:color w:val="000000" w:themeColor="text1"/>
          <w:sz w:val="24"/>
          <w:szCs w:val="24"/>
        </w:rPr>
        <w:t xml:space="preserve"> </w:t>
      </w:r>
      <w:r w:rsidR="00931CD0">
        <w:rPr>
          <w:rStyle w:val="a3"/>
          <w:rFonts w:ascii="Times New Roman" w:hAnsi="Times New Roman" w:cs="Times New Roman"/>
          <w:color w:val="000000" w:themeColor="text1"/>
          <w:sz w:val="24"/>
          <w:szCs w:val="24"/>
        </w:rPr>
        <w:t>at least 2</w:t>
      </w:r>
      <w:r w:rsidR="005D2E9F" w:rsidRPr="009C56E2">
        <w:rPr>
          <w:rStyle w:val="a3"/>
          <w:rFonts w:ascii="Times New Roman" w:hAnsi="Times New Roman" w:cs="Times New Roman"/>
          <w:color w:val="000000" w:themeColor="text1"/>
          <w:sz w:val="24"/>
          <w:szCs w:val="24"/>
        </w:rPr>
        <w:t xml:space="preserve">000 </w:t>
      </w:r>
      <w:r w:rsidR="009C56E2" w:rsidRPr="009C56E2">
        <w:rPr>
          <w:rStyle w:val="a3"/>
          <w:rFonts w:ascii="Times New Roman" w:hAnsi="Times New Roman" w:cs="Times New Roman"/>
          <w:color w:val="000000" w:themeColor="text1"/>
          <w:sz w:val="24"/>
          <w:szCs w:val="24"/>
        </w:rPr>
        <w:t>words</w:t>
      </w:r>
      <w:r w:rsidR="009C56E2" w:rsidRPr="009C56E2">
        <w:rPr>
          <w:rFonts w:ascii="Times New Roman" w:hAnsi="Times New Roman" w:cs="Times New Roman"/>
          <w:color w:val="000000" w:themeColor="text1"/>
          <w:sz w:val="24"/>
          <w:szCs w:val="24"/>
        </w:rPr>
        <w:t>,</w:t>
      </w:r>
      <w:r w:rsidR="003B7C8A">
        <w:rPr>
          <w:rFonts w:ascii="Times New Roman" w:hAnsi="Times New Roman" w:cs="Times New Roman"/>
          <w:color w:val="000000" w:themeColor="text1"/>
          <w:sz w:val="24"/>
          <w:szCs w:val="24"/>
        </w:rPr>
        <w:t xml:space="preserve"> </w:t>
      </w:r>
      <w:r w:rsidR="009C56E2" w:rsidRPr="009C56E2">
        <w:rPr>
          <w:rFonts w:ascii="Times New Roman" w:hAnsi="Times New Roman" w:cs="Times New Roman"/>
          <w:color w:val="000000" w:themeColor="text1"/>
          <w:sz w:val="24"/>
          <w:szCs w:val="24"/>
        </w:rPr>
        <w:t>inclusive of up to two pages of references and any charts, graphs, diagrams, etc.</w:t>
      </w:r>
    </w:p>
    <w:p w14:paraId="397AC002" w14:textId="77777777" w:rsidR="003B7C8A" w:rsidRDefault="009C56E2"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Please use single spacing and 10-point font or larger.</w:t>
      </w:r>
    </w:p>
    <w:p w14:paraId="0697380A" w14:textId="3E901B79" w:rsidR="009C56E2" w:rsidRPr="003B7C8A" w:rsidRDefault="00A533FC"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Paper</w:t>
      </w:r>
      <w:r w:rsidR="009C56E2" w:rsidRPr="003B7C8A">
        <w:rPr>
          <w:rFonts w:ascii="Times New Roman" w:hAnsi="Times New Roman" w:cs="Times New Roman"/>
          <w:color w:val="000000" w:themeColor="text1"/>
          <w:sz w:val="24"/>
          <w:szCs w:val="24"/>
        </w:rPr>
        <w:t xml:space="preserve"> may be formatted in one column or two columns</w:t>
      </w:r>
      <w:r w:rsidR="003B7C8A" w:rsidRPr="003B7C8A">
        <w:rPr>
          <w:rFonts w:ascii="Times New Roman" w:hAnsi="Times New Roman" w:cs="Times New Roman"/>
          <w:color w:val="000000" w:themeColor="text1"/>
          <w:sz w:val="24"/>
          <w:szCs w:val="24"/>
        </w:rPr>
        <w:t>.</w:t>
      </w:r>
    </w:p>
    <w:p w14:paraId="724D82DD" w14:textId="5FFB4105"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 xml:space="preserve">Please submit your </w:t>
      </w:r>
      <w:r w:rsidR="002376F1">
        <w:rPr>
          <w:rFonts w:ascii="Times New Roman" w:hAnsi="Times New Roman" w:cs="Times New Roman"/>
          <w:color w:val="000000" w:themeColor="text1"/>
          <w:sz w:val="24"/>
          <w:szCs w:val="24"/>
        </w:rPr>
        <w:t>paper</w:t>
      </w:r>
      <w:r w:rsidRPr="009C56E2">
        <w:rPr>
          <w:rFonts w:ascii="Times New Roman" w:hAnsi="Times New Roman" w:cs="Times New Roman"/>
          <w:color w:val="000000" w:themeColor="text1"/>
          <w:sz w:val="24"/>
          <w:szCs w:val="24"/>
        </w:rPr>
        <w:t xml:space="preserve"> in PDF format. MS Word will also be accepted.</w:t>
      </w:r>
    </w:p>
    <w:p w14:paraId="22A25112" w14:textId="77777777"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The title entered in the submission system form should match the title listed in the header of each page in the proposal document. This title should not exceed 15 words.</w:t>
      </w:r>
    </w:p>
    <w:p w14:paraId="480CF1E3" w14:textId="45CA01D5" w:rsidR="009C56E2" w:rsidRPr="008001A4"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b/>
          <w:bCs/>
          <w:color w:val="000000" w:themeColor="text1"/>
          <w:sz w:val="24"/>
          <w:szCs w:val="24"/>
        </w:rPr>
      </w:pPr>
      <w:r w:rsidRPr="008001A4">
        <w:rPr>
          <w:rStyle w:val="a3"/>
          <w:rFonts w:ascii="Times New Roman" w:hAnsi="Times New Roman" w:cs="Times New Roman"/>
          <w:b w:val="0"/>
          <w:bCs w:val="0"/>
          <w:color w:val="000000" w:themeColor="text1"/>
          <w:sz w:val="24"/>
          <w:szCs w:val="24"/>
        </w:rPr>
        <w:t>References are required and must be included in the document.</w:t>
      </w:r>
    </w:p>
    <w:p w14:paraId="33A85CD8" w14:textId="6AB66D98"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 xml:space="preserve">Submissions must be accompanied by a 125-word abstract for inclusion in the Conference Program. This will be entered directly into the submission form, so it does not need to be included in the </w:t>
      </w:r>
      <w:r w:rsidR="000A6134">
        <w:rPr>
          <w:rFonts w:ascii="Times New Roman" w:hAnsi="Times New Roman" w:cs="Times New Roman"/>
          <w:color w:val="000000" w:themeColor="text1"/>
          <w:sz w:val="24"/>
          <w:szCs w:val="24"/>
        </w:rPr>
        <w:t>abstract/full paper</w:t>
      </w:r>
      <w:r w:rsidRPr="009C56E2">
        <w:rPr>
          <w:rFonts w:ascii="Times New Roman" w:hAnsi="Times New Roman" w:cs="Times New Roman"/>
          <w:color w:val="000000" w:themeColor="text1"/>
          <w:sz w:val="24"/>
          <w:szCs w:val="24"/>
        </w:rPr>
        <w:t xml:space="preserve"> document.</w:t>
      </w:r>
    </w:p>
    <w:p w14:paraId="5CFE99F7" w14:textId="5E4630C6"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Style w:val="a3"/>
          <w:rFonts w:ascii="Times New Roman" w:hAnsi="Times New Roman" w:cs="Times New Roman"/>
          <w:color w:val="000000" w:themeColor="text1"/>
          <w:sz w:val="24"/>
          <w:szCs w:val="24"/>
        </w:rPr>
        <w:t>Only submissions through the online submission system will be accepted</w:t>
      </w:r>
      <w:r w:rsidRPr="009C56E2">
        <w:rPr>
          <w:rFonts w:ascii="Times New Roman" w:hAnsi="Times New Roman" w:cs="Times New Roman"/>
          <w:color w:val="000000" w:themeColor="text1"/>
          <w:sz w:val="24"/>
          <w:szCs w:val="24"/>
        </w:rPr>
        <w:t>.</w:t>
      </w:r>
    </w:p>
    <w:p w14:paraId="2E658E38" w14:textId="77777777"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To preserve anonymity, author names should NOT be identified in header/footer or in the body of the proposal document. Instead, authors will be entered into the online submission form.</w:t>
      </w:r>
    </w:p>
    <w:p w14:paraId="090DCCFE" w14:textId="3F397463" w:rsidR="009C56E2" w:rsidRPr="009C56E2" w:rsidRDefault="009C56E2" w:rsidP="00BD793B">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C56E2">
        <w:rPr>
          <w:rFonts w:ascii="Times New Roman" w:hAnsi="Times New Roman" w:cs="Times New Roman"/>
          <w:color w:val="000000" w:themeColor="text1"/>
          <w:sz w:val="24"/>
          <w:szCs w:val="24"/>
        </w:rPr>
        <w:t>If you are not the sole author of a proposal,</w:t>
      </w:r>
      <w:r w:rsidR="003B7C8A">
        <w:rPr>
          <w:rFonts w:ascii="Times New Roman" w:hAnsi="Times New Roman" w:cs="Times New Roman"/>
          <w:color w:val="000000" w:themeColor="text1"/>
          <w:sz w:val="24"/>
          <w:szCs w:val="24"/>
        </w:rPr>
        <w:t xml:space="preserve"> </w:t>
      </w:r>
      <w:r w:rsidRPr="009C56E2">
        <w:rPr>
          <w:rStyle w:val="a3"/>
          <w:rFonts w:ascii="Times New Roman" w:hAnsi="Times New Roman" w:cs="Times New Roman"/>
          <w:color w:val="000000" w:themeColor="text1"/>
          <w:sz w:val="24"/>
          <w:szCs w:val="24"/>
        </w:rPr>
        <w:t>you must list all co-authors in the online submission form in the order of contribution.</w:t>
      </w:r>
    </w:p>
    <w:p w14:paraId="5580D8E1" w14:textId="4B0D1DA8" w:rsidR="003B7C8A" w:rsidRDefault="009C56E2" w:rsidP="00BD793B">
      <w:pPr>
        <w:numPr>
          <w:ilvl w:val="0"/>
          <w:numId w:val="6"/>
        </w:numPr>
        <w:shd w:val="clear" w:color="auto" w:fill="FFFFFF"/>
        <w:tabs>
          <w:tab w:val="num" w:pos="1160"/>
        </w:tabs>
        <w:spacing w:after="150" w:line="360" w:lineRule="auto"/>
        <w:ind w:leftChars="364" w:left="1161"/>
        <w:rPr>
          <w:color w:val="000000" w:themeColor="text1"/>
        </w:rPr>
      </w:pPr>
      <w:r w:rsidRPr="008109BC">
        <w:rPr>
          <w:rStyle w:val="a3"/>
          <w:rFonts w:ascii="Times New Roman" w:hAnsi="Times New Roman" w:cs="Times New Roman"/>
          <w:color w:val="000000" w:themeColor="text1"/>
          <w:sz w:val="24"/>
          <w:szCs w:val="24"/>
        </w:rPr>
        <w:lastRenderedPageBreak/>
        <w:t xml:space="preserve">Maximum of two (2) </w:t>
      </w:r>
      <w:r w:rsidR="008109BC" w:rsidRPr="008109BC">
        <w:rPr>
          <w:rStyle w:val="a3"/>
          <w:rFonts w:ascii="Times New Roman" w:hAnsi="Times New Roman" w:cs="Times New Roman"/>
          <w:color w:val="000000" w:themeColor="text1"/>
          <w:sz w:val="24"/>
          <w:szCs w:val="24"/>
        </w:rPr>
        <w:t>papers</w:t>
      </w:r>
      <w:r w:rsidRPr="008109BC">
        <w:rPr>
          <w:rStyle w:val="a3"/>
          <w:rFonts w:ascii="Times New Roman" w:hAnsi="Times New Roman" w:cs="Times New Roman"/>
          <w:color w:val="000000" w:themeColor="text1"/>
          <w:sz w:val="24"/>
          <w:szCs w:val="24"/>
        </w:rPr>
        <w:t>, either as an author or a co-author, may be submitted.</w:t>
      </w:r>
    </w:p>
    <w:p w14:paraId="55DB3B63" w14:textId="3524D868" w:rsidR="009C56E2" w:rsidRPr="003B7C8A" w:rsidRDefault="009C56E2" w:rsidP="00BD793B">
      <w:pPr>
        <w:numPr>
          <w:ilvl w:val="0"/>
          <w:numId w:val="6"/>
        </w:numPr>
        <w:shd w:val="clear" w:color="auto" w:fill="FFFFFF"/>
        <w:tabs>
          <w:tab w:val="num" w:pos="1160"/>
        </w:tabs>
        <w:spacing w:after="150" w:line="360" w:lineRule="auto"/>
        <w:ind w:leftChars="364" w:left="1161"/>
        <w:rPr>
          <w:rStyle w:val="a3"/>
          <w:rFonts w:ascii="Times New Roman" w:hAnsi="Times New Roman" w:cs="Times New Roman"/>
          <w:sz w:val="24"/>
          <w:szCs w:val="24"/>
        </w:rPr>
      </w:pPr>
      <w:r w:rsidRPr="003B7C8A">
        <w:rPr>
          <w:rStyle w:val="a3"/>
          <w:rFonts w:ascii="Times New Roman" w:hAnsi="Times New Roman" w:cs="Times New Roman"/>
          <w:color w:val="000000" w:themeColor="text1"/>
          <w:sz w:val="24"/>
          <w:szCs w:val="24"/>
        </w:rPr>
        <w:t>Originality</w:t>
      </w:r>
      <w:r w:rsidR="003B7C8A">
        <w:rPr>
          <w:rStyle w:val="a3"/>
          <w:rFonts w:ascii="Times New Roman" w:hAnsi="Times New Roman" w:cs="Times New Roman"/>
          <w:color w:val="000000" w:themeColor="text1"/>
          <w:sz w:val="24"/>
          <w:szCs w:val="24"/>
        </w:rPr>
        <w:t>:</w:t>
      </w:r>
    </w:p>
    <w:p w14:paraId="56823236" w14:textId="55ED9E3E" w:rsidR="009C56E2" w:rsidRPr="009C56E2" w:rsidRDefault="009C56E2" w:rsidP="00BD793B">
      <w:pPr>
        <w:pStyle w:val="Web"/>
        <w:shd w:val="clear" w:color="auto" w:fill="FFFFFF"/>
        <w:spacing w:before="0" w:beforeAutospacing="0" w:after="150" w:afterAutospacing="0" w:line="360" w:lineRule="auto"/>
        <w:ind w:leftChars="500" w:left="1100"/>
        <w:rPr>
          <w:color w:val="000000" w:themeColor="text1"/>
        </w:rPr>
      </w:pPr>
      <w:r w:rsidRPr="009C56E2">
        <w:rPr>
          <w:color w:val="000000" w:themeColor="text1"/>
        </w:rPr>
        <w:t xml:space="preserve">We seek original, unpublished work to move the scholarly conversation forward. Contributions may be rooted in or derived from prior work, but the submitted proposal must reflect significant development. Any proposal submitted that is judged to be identical or substantially </w:t>
      </w:r>
      <w:proofErr w:type="gramStart"/>
      <w:r w:rsidRPr="009C56E2">
        <w:rPr>
          <w:color w:val="000000" w:themeColor="text1"/>
        </w:rPr>
        <w:t>similar to</w:t>
      </w:r>
      <w:proofErr w:type="gramEnd"/>
      <w:r w:rsidRPr="009C56E2">
        <w:rPr>
          <w:color w:val="000000" w:themeColor="text1"/>
        </w:rPr>
        <w:t xml:space="preserve"> work already published, presented, or under review for another conference or publication might not be considered or be subject to exclusion at any time before the conference</w:t>
      </w:r>
      <w:r w:rsidR="008109BC">
        <w:rPr>
          <w:color w:val="000000" w:themeColor="text1"/>
        </w:rPr>
        <w:t>.</w:t>
      </w:r>
    </w:p>
    <w:p w14:paraId="72F874E1" w14:textId="40A8CCE1" w:rsidR="000236AC" w:rsidRDefault="000236AC" w:rsidP="00BD793B">
      <w:pPr>
        <w:spacing w:line="360" w:lineRule="auto"/>
        <w:rPr>
          <w:rFonts w:ascii="Times New Roman" w:hAnsi="Times New Roman" w:cs="Times New Roman"/>
          <w:b/>
          <w:sz w:val="24"/>
          <w:szCs w:val="24"/>
        </w:rPr>
      </w:pPr>
    </w:p>
    <w:p w14:paraId="4F992679" w14:textId="77777777" w:rsidR="003B7C8A" w:rsidRPr="00E6024F" w:rsidRDefault="003B7C8A" w:rsidP="00E6024F">
      <w:pPr>
        <w:spacing w:before="240" w:line="360" w:lineRule="auto"/>
        <w:rPr>
          <w:rFonts w:ascii="Times New Roman" w:eastAsia="新細明體" w:hAnsi="Times New Roman" w:cs="Times New Roman"/>
          <w:b/>
          <w:bCs/>
          <w:sz w:val="28"/>
          <w:szCs w:val="28"/>
          <w:lang w:eastAsia="zh-TW"/>
        </w:rPr>
      </w:pPr>
      <w:r w:rsidRPr="00E6024F">
        <w:rPr>
          <w:rFonts w:ascii="Times New Roman" w:eastAsia="新細明體" w:hAnsi="Times New Roman" w:cs="Times New Roman"/>
          <w:b/>
          <w:bCs/>
          <w:sz w:val="28"/>
          <w:szCs w:val="28"/>
          <w:lang w:eastAsia="zh-TW"/>
        </w:rPr>
        <w:t>Official Statement about the Origin and the Purpose of the Conference</w:t>
      </w:r>
    </w:p>
    <w:p w14:paraId="4165D9E8" w14:textId="77777777" w:rsidR="003B7C8A" w:rsidRPr="008A4EF1" w:rsidRDefault="003B7C8A" w:rsidP="00BD793B">
      <w:pPr>
        <w:shd w:val="clear" w:color="auto" w:fill="FFFFFF"/>
        <w:spacing w:after="0" w:line="360" w:lineRule="auto"/>
        <w:ind w:leftChars="200" w:left="440"/>
        <w:rPr>
          <w:rFonts w:ascii="Times New Roman" w:eastAsia="Times New Roman" w:hAnsi="Times New Roman" w:cs="Times New Roman"/>
          <w:color w:val="050505"/>
          <w:sz w:val="24"/>
          <w:szCs w:val="24"/>
        </w:rPr>
      </w:pPr>
      <w:r w:rsidRPr="008A4EF1">
        <w:rPr>
          <w:rFonts w:ascii="Times New Roman" w:eastAsia="Times New Roman" w:hAnsi="Times New Roman" w:cs="Times New Roman"/>
          <w:color w:val="050505"/>
          <w:sz w:val="24"/>
          <w:szCs w:val="24"/>
        </w:rPr>
        <w:t xml:space="preserve">Technological Forecasting and Social Change (formerly Technological Forecasting) is a peer-reviewed academic journal published by Elsevier which discusses futures studies, technology assessment, and technological forecasting. Articles focus on methodology and actual </w:t>
      </w:r>
      <w:proofErr w:type="gramStart"/>
      <w:r w:rsidRPr="008A4EF1">
        <w:rPr>
          <w:rFonts w:ascii="Times New Roman" w:eastAsia="Times New Roman" w:hAnsi="Times New Roman" w:cs="Times New Roman"/>
          <w:color w:val="050505"/>
          <w:sz w:val="24"/>
          <w:szCs w:val="24"/>
        </w:rPr>
        <w:t>practice, and</w:t>
      </w:r>
      <w:proofErr w:type="gramEnd"/>
      <w:r w:rsidRPr="008A4EF1">
        <w:rPr>
          <w:rFonts w:ascii="Times New Roman" w:eastAsia="Times New Roman" w:hAnsi="Times New Roman" w:cs="Times New Roman"/>
          <w:color w:val="050505"/>
          <w:sz w:val="24"/>
          <w:szCs w:val="24"/>
        </w:rPr>
        <w:t xml:space="preserve"> have been published since 1969.</w:t>
      </w:r>
    </w:p>
    <w:p w14:paraId="7B656CF9" w14:textId="77777777" w:rsidR="003B7C8A" w:rsidRPr="008A4EF1" w:rsidRDefault="003B7C8A" w:rsidP="00BD793B">
      <w:pPr>
        <w:shd w:val="clear" w:color="auto" w:fill="FFFFFF"/>
        <w:spacing w:after="0" w:line="360" w:lineRule="auto"/>
        <w:ind w:leftChars="200" w:left="440"/>
        <w:rPr>
          <w:rFonts w:ascii="Times New Roman" w:eastAsia="Times New Roman" w:hAnsi="Times New Roman" w:cs="Times New Roman"/>
          <w:color w:val="050505"/>
          <w:sz w:val="24"/>
          <w:szCs w:val="24"/>
        </w:rPr>
      </w:pPr>
    </w:p>
    <w:p w14:paraId="493402A7" w14:textId="685A9CB7" w:rsidR="003B7C8A" w:rsidRPr="00864A10" w:rsidRDefault="003B7C8A" w:rsidP="00E6024F">
      <w:pPr>
        <w:shd w:val="clear" w:color="auto" w:fill="FFFFFF"/>
        <w:spacing w:after="0" w:line="360" w:lineRule="auto"/>
        <w:ind w:leftChars="200" w:left="440"/>
        <w:rPr>
          <w:rFonts w:ascii="Times New Roman" w:eastAsia="DengXian" w:hAnsi="Times New Roman" w:cs="Times New Roman"/>
          <w:color w:val="050505"/>
          <w:sz w:val="24"/>
          <w:szCs w:val="24"/>
        </w:rPr>
      </w:pPr>
      <w:r w:rsidRPr="008A4EF1">
        <w:rPr>
          <w:rFonts w:ascii="Times New Roman" w:eastAsia="Times New Roman" w:hAnsi="Times New Roman" w:cs="Times New Roman"/>
          <w:color w:val="050505"/>
          <w:sz w:val="24"/>
          <w:szCs w:val="24"/>
        </w:rPr>
        <w:t>The editors-in-chief are Scott Cunningham (University of Strathclyde) and Mei-</w:t>
      </w:r>
      <w:proofErr w:type="spellStart"/>
      <w:r w:rsidRPr="008A4EF1">
        <w:rPr>
          <w:rFonts w:ascii="Times New Roman" w:eastAsia="Times New Roman" w:hAnsi="Times New Roman" w:cs="Times New Roman"/>
          <w:color w:val="050505"/>
          <w:sz w:val="24"/>
          <w:szCs w:val="24"/>
        </w:rPr>
        <w:t>Chih</w:t>
      </w:r>
      <w:proofErr w:type="spellEnd"/>
      <w:r w:rsidRPr="008A4EF1">
        <w:rPr>
          <w:rFonts w:ascii="Times New Roman" w:eastAsia="Times New Roman" w:hAnsi="Times New Roman" w:cs="Times New Roman"/>
          <w:color w:val="050505"/>
          <w:sz w:val="24"/>
          <w:szCs w:val="24"/>
        </w:rPr>
        <w:t xml:space="preserve"> Hu (National Tsing Hua University). According to the Journal Citation Reports, the journal has a 2021 impact factor of 10.884</w:t>
      </w:r>
      <w:r w:rsidR="00FB401F">
        <w:rPr>
          <w:rFonts w:ascii="新細明體" w:eastAsia="新細明體" w:hAnsi="新細明體" w:cs="Times New Roman" w:hint="eastAsia"/>
          <w:color w:val="050505"/>
          <w:sz w:val="24"/>
          <w:szCs w:val="24"/>
          <w:lang w:eastAsia="zh-TW"/>
        </w:rPr>
        <w:t xml:space="preserve"> </w:t>
      </w:r>
      <w:r w:rsidR="00E6024F">
        <w:rPr>
          <w:rFonts w:ascii="新細明體" w:eastAsia="新細明體" w:hAnsi="新細明體" w:cs="Times New Roman"/>
          <w:color w:val="050505"/>
          <w:sz w:val="24"/>
          <w:szCs w:val="24"/>
          <w:lang w:eastAsia="zh-TW"/>
        </w:rPr>
        <w:t>(</w:t>
      </w:r>
      <w:hyperlink r:id="rId9" w:history="1">
        <w:r w:rsidR="00E6024F" w:rsidRPr="00706595">
          <w:rPr>
            <w:rStyle w:val="a4"/>
            <w:rFonts w:ascii="Times New Roman" w:eastAsia="新細明體" w:hAnsi="Times New Roman" w:cs="Times New Roman"/>
            <w:sz w:val="24"/>
            <w:szCs w:val="24"/>
            <w:lang w:eastAsia="zh-TW"/>
          </w:rPr>
          <w:t>https://www.sciencedirect.com/journal/technological-forecasting-and-social-change</w:t>
        </w:r>
      </w:hyperlink>
      <w:r w:rsidR="00E6024F">
        <w:rPr>
          <w:rFonts w:ascii="Times New Roman" w:eastAsia="新細明體" w:hAnsi="Times New Roman" w:cs="Times New Roman"/>
          <w:sz w:val="24"/>
          <w:szCs w:val="24"/>
          <w:lang w:eastAsia="zh-TW"/>
        </w:rPr>
        <w:t xml:space="preserve">). </w:t>
      </w:r>
      <w:r w:rsidRPr="008A4EF1">
        <w:rPr>
          <w:rFonts w:ascii="Times New Roman" w:eastAsia="Times New Roman" w:hAnsi="Times New Roman" w:cs="Times New Roman"/>
          <w:color w:val="050505"/>
          <w:sz w:val="24"/>
          <w:szCs w:val="24"/>
        </w:rPr>
        <w:t>Technological Forecasting and</w:t>
      </w:r>
      <w:r w:rsidRPr="00346315">
        <w:rPr>
          <w:rFonts w:ascii="Times New Roman" w:eastAsia="Times New Roman" w:hAnsi="Times New Roman" w:cs="Times New Roman"/>
          <w:color w:val="050505"/>
          <w:sz w:val="24"/>
          <w:szCs w:val="24"/>
        </w:rPr>
        <w:t xml:space="preserve"> Social Change </w:t>
      </w:r>
      <w:r w:rsidRPr="00346315">
        <w:rPr>
          <w:rFonts w:ascii="Times New Roman" w:eastAsia="新細明體" w:hAnsi="Times New Roman" w:cs="Times New Roman"/>
          <w:color w:val="050505"/>
          <w:sz w:val="24"/>
          <w:szCs w:val="24"/>
          <w:lang w:eastAsia="zh-TW"/>
        </w:rPr>
        <w:t xml:space="preserve">is </w:t>
      </w:r>
      <w:r w:rsidRPr="00346315">
        <w:rPr>
          <w:rFonts w:ascii="Times New Roman" w:eastAsia="Times New Roman" w:hAnsi="Times New Roman" w:cs="Times New Roman"/>
          <w:color w:val="050505"/>
          <w:sz w:val="24"/>
          <w:szCs w:val="24"/>
        </w:rPr>
        <w:t xml:space="preserve">a major forum for those wishing to deal directly with the methodology and practice of technological forecasting and future studies as planning tools as they interrelate social, </w:t>
      </w:r>
      <w:proofErr w:type="gramStart"/>
      <w:r w:rsidRPr="00346315">
        <w:rPr>
          <w:rFonts w:ascii="Times New Roman" w:eastAsia="Times New Roman" w:hAnsi="Times New Roman" w:cs="Times New Roman"/>
          <w:color w:val="050505"/>
          <w:sz w:val="24"/>
          <w:szCs w:val="24"/>
        </w:rPr>
        <w:t>environmental</w:t>
      </w:r>
      <w:proofErr w:type="gramEnd"/>
      <w:r w:rsidRPr="00346315">
        <w:rPr>
          <w:rFonts w:ascii="Times New Roman" w:eastAsia="Times New Roman" w:hAnsi="Times New Roman" w:cs="Times New Roman"/>
          <w:color w:val="050505"/>
          <w:sz w:val="24"/>
          <w:szCs w:val="24"/>
        </w:rPr>
        <w:t xml:space="preserve"> and technological factors.</w:t>
      </w:r>
      <w:r>
        <w:rPr>
          <w:rFonts w:asciiTheme="minorEastAsia" w:hAnsiTheme="minorEastAsia" w:cs="Times New Roman" w:hint="eastAsia"/>
          <w:color w:val="050505"/>
          <w:sz w:val="24"/>
          <w:szCs w:val="24"/>
          <w:lang w:eastAsia="zh-TW"/>
        </w:rPr>
        <w:t xml:space="preserve"> </w:t>
      </w:r>
      <w:r w:rsidRPr="007076B7">
        <w:rPr>
          <w:rFonts w:ascii="Times New Roman" w:eastAsia="Times New Roman" w:hAnsi="Times New Roman" w:cs="Times New Roman"/>
          <w:color w:val="050505"/>
          <w:sz w:val="24"/>
          <w:szCs w:val="24"/>
        </w:rPr>
        <w:t>It provides a platform for Interaction of technological change with social/organizational change and problems of forecasting, adoption, diffusion, and implementation of new technologies.</w:t>
      </w:r>
    </w:p>
    <w:p w14:paraId="6B56A79E" w14:textId="4C4C35FC" w:rsidR="003B7C8A" w:rsidRPr="005414D5" w:rsidRDefault="003B7C8A" w:rsidP="00BD793B">
      <w:pPr>
        <w:shd w:val="clear" w:color="auto" w:fill="FFFFFF"/>
        <w:spacing w:before="100" w:beforeAutospacing="1" w:after="100" w:afterAutospacing="1" w:line="360" w:lineRule="auto"/>
        <w:ind w:leftChars="200" w:left="440"/>
        <w:rPr>
          <w:rFonts w:ascii="Times New Roman" w:eastAsia="Times New Roman" w:hAnsi="Times New Roman" w:cs="Times New Roman"/>
          <w:color w:val="050505"/>
          <w:sz w:val="24"/>
          <w:szCs w:val="24"/>
        </w:rPr>
      </w:pPr>
      <w:r w:rsidRPr="005414D5">
        <w:rPr>
          <w:rFonts w:ascii="Times New Roman" w:eastAsia="Times New Roman" w:hAnsi="Times New Roman" w:cs="Times New Roman"/>
          <w:color w:val="050505"/>
          <w:sz w:val="24"/>
          <w:szCs w:val="24"/>
        </w:rPr>
        <w:t xml:space="preserve">Within those frames, </w:t>
      </w:r>
      <w:r w:rsidRPr="00C64B0A">
        <w:rPr>
          <w:rFonts w:ascii="Times New Roman" w:eastAsia="Times New Roman" w:hAnsi="Times New Roman" w:cs="Times New Roman"/>
          <w:color w:val="050505"/>
          <w:sz w:val="24"/>
          <w:szCs w:val="24"/>
        </w:rPr>
        <w:t>Technological Forecasting and Social Change</w:t>
      </w:r>
      <w:r w:rsidRPr="005414D5">
        <w:rPr>
          <w:rFonts w:ascii="Times New Roman" w:eastAsia="Times New Roman" w:hAnsi="Times New Roman" w:cs="Times New Roman"/>
          <w:color w:val="050505"/>
          <w:sz w:val="24"/>
          <w:szCs w:val="24"/>
        </w:rPr>
        <w:t xml:space="preserve"> </w:t>
      </w:r>
      <w:r w:rsidR="00C82404">
        <w:rPr>
          <w:rFonts w:ascii="Times New Roman" w:eastAsia="Times New Roman" w:hAnsi="Times New Roman" w:cs="Times New Roman"/>
          <w:color w:val="050505"/>
          <w:sz w:val="24"/>
          <w:szCs w:val="24"/>
        </w:rPr>
        <w:t>h</w:t>
      </w:r>
      <w:r w:rsidRPr="005414D5">
        <w:rPr>
          <w:rFonts w:ascii="Times New Roman" w:eastAsia="Times New Roman" w:hAnsi="Times New Roman" w:cs="Times New Roman"/>
          <w:color w:val="050505"/>
          <w:sz w:val="24"/>
          <w:szCs w:val="24"/>
        </w:rPr>
        <w:t>olds a strong interest in:</w:t>
      </w:r>
    </w:p>
    <w:p w14:paraId="76694843"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lastRenderedPageBreak/>
        <w:t xml:space="preserve">Emerging Technology </w:t>
      </w:r>
    </w:p>
    <w:p w14:paraId="400639E3" w14:textId="6A4BC116"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Climate Change </w:t>
      </w:r>
    </w:p>
    <w:p w14:paraId="49E78392" w14:textId="773B6585"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Foresight</w:t>
      </w:r>
    </w:p>
    <w:p w14:paraId="51AF442A" w14:textId="3CB29B2C"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Firms and Innovation </w:t>
      </w:r>
    </w:p>
    <w:p w14:paraId="4BD6EE14" w14:textId="2AF7CA91"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National Policy</w:t>
      </w:r>
    </w:p>
    <w:p w14:paraId="0F78418C" w14:textId="0D47E655"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Diffusion Modelling</w:t>
      </w:r>
    </w:p>
    <w:p w14:paraId="552F1FDB" w14:textId="77777777" w:rsidR="004861E9" w:rsidRDefault="003B7C8A" w:rsidP="00BD298A">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4861E9">
        <w:rPr>
          <w:rFonts w:ascii="Times New Roman" w:hAnsi="Times New Roman" w:cs="Times New Roman"/>
          <w:color w:val="000000" w:themeColor="text1"/>
          <w:sz w:val="24"/>
          <w:szCs w:val="24"/>
        </w:rPr>
        <w:t>New Products and Markets</w:t>
      </w:r>
    </w:p>
    <w:p w14:paraId="57A7EC46" w14:textId="0BE5E842" w:rsidR="004009E3" w:rsidRPr="004861E9" w:rsidRDefault="004009E3" w:rsidP="004861E9">
      <w:pPr>
        <w:shd w:val="clear" w:color="auto" w:fill="FFFFFF"/>
        <w:spacing w:before="100" w:beforeAutospacing="1" w:after="100" w:afterAutospacing="1" w:line="360" w:lineRule="auto"/>
        <w:ind w:left="801"/>
        <w:rPr>
          <w:rFonts w:ascii="Times New Roman" w:hAnsi="Times New Roman" w:cs="Times New Roman"/>
          <w:color w:val="000000" w:themeColor="text1"/>
          <w:sz w:val="24"/>
          <w:szCs w:val="24"/>
        </w:rPr>
      </w:pPr>
      <w:r w:rsidRPr="004861E9">
        <w:rPr>
          <w:rFonts w:ascii="Times New Roman" w:hAnsi="Times New Roman" w:cs="Times New Roman"/>
          <w:color w:val="000000" w:themeColor="text1"/>
          <w:sz w:val="24"/>
          <w:szCs w:val="24"/>
        </w:rPr>
        <w:t>In such dynamic and uncertain time, there is an urgent need to improve our understanding of dynamic interactions between and among the study of technology, institutions, society, and geopolitics in this new era of geopolitics. Given the multidisciplinary nature of the topics addressed, we invite research contributions that will help various technology-related stakeholders in a society deal with geopolitical risks and tensions.</w:t>
      </w:r>
    </w:p>
    <w:p w14:paraId="78E1B6EF" w14:textId="77777777" w:rsidR="003B7C8A" w:rsidRPr="00E6024F" w:rsidRDefault="003B7C8A" w:rsidP="00E6024F">
      <w:pPr>
        <w:spacing w:before="240" w:line="360" w:lineRule="auto"/>
        <w:rPr>
          <w:rFonts w:ascii="Times New Roman" w:eastAsia="新細明體" w:hAnsi="Times New Roman" w:cs="Times New Roman"/>
          <w:b/>
          <w:bCs/>
          <w:sz w:val="28"/>
          <w:szCs w:val="28"/>
          <w:lang w:eastAsia="zh-TW"/>
        </w:rPr>
      </w:pPr>
      <w:r w:rsidRPr="00E6024F">
        <w:rPr>
          <w:rFonts w:ascii="Times New Roman" w:eastAsia="新細明體" w:hAnsi="Times New Roman" w:cs="Times New Roman"/>
          <w:b/>
          <w:bCs/>
          <w:sz w:val="28"/>
          <w:szCs w:val="28"/>
          <w:lang w:eastAsia="zh-TW"/>
        </w:rPr>
        <w:t>Invited Speakers</w:t>
      </w:r>
    </w:p>
    <w:p w14:paraId="0633D601" w14:textId="0056B7D9" w:rsidR="003B7C8A" w:rsidRDefault="003B7C8A" w:rsidP="00BD793B">
      <w:pPr>
        <w:shd w:val="clear" w:color="auto" w:fill="FFFFFF"/>
        <w:spacing w:before="120" w:after="0" w:line="360" w:lineRule="auto"/>
        <w:ind w:leftChars="200" w:left="440"/>
        <w:jc w:val="both"/>
        <w:rPr>
          <w:rFonts w:ascii="Times New Roman" w:eastAsia="Times New Roman" w:hAnsi="Times New Roman" w:cs="Times New Roman"/>
          <w:color w:val="050505"/>
          <w:sz w:val="24"/>
          <w:szCs w:val="24"/>
        </w:rPr>
      </w:pPr>
      <w:r w:rsidRPr="003B7C8A">
        <w:rPr>
          <w:rFonts w:ascii="Times New Roman" w:eastAsia="Times New Roman" w:hAnsi="Times New Roman" w:cs="Times New Roman"/>
          <w:color w:val="050505"/>
          <w:sz w:val="24"/>
          <w:szCs w:val="24"/>
        </w:rPr>
        <w:t>The following</w:t>
      </w:r>
      <w:r w:rsidR="004009E3">
        <w:rPr>
          <w:rFonts w:ascii="Times New Roman" w:eastAsia="Times New Roman" w:hAnsi="Times New Roman" w:cs="Times New Roman"/>
          <w:color w:val="050505"/>
          <w:sz w:val="24"/>
          <w:szCs w:val="24"/>
        </w:rPr>
        <w:t xml:space="preserve"> three </w:t>
      </w:r>
      <w:r w:rsidR="00112613">
        <w:rPr>
          <w:rFonts w:ascii="Times New Roman" w:eastAsia="Times New Roman" w:hAnsi="Times New Roman" w:cs="Times New Roman"/>
          <w:color w:val="050505"/>
          <w:sz w:val="24"/>
          <w:szCs w:val="24"/>
        </w:rPr>
        <w:t xml:space="preserve">international well-known </w:t>
      </w:r>
      <w:r w:rsidRPr="003B7C8A">
        <w:rPr>
          <w:rFonts w:ascii="Times New Roman" w:eastAsia="Times New Roman" w:hAnsi="Times New Roman" w:cs="Times New Roman"/>
          <w:color w:val="050505"/>
          <w:sz w:val="24"/>
          <w:szCs w:val="24"/>
        </w:rPr>
        <w:t xml:space="preserve">academics in the studies of Technological Forecasting and Social Change will be invited as </w:t>
      </w:r>
      <w:r w:rsidR="00BD32B2">
        <w:rPr>
          <w:rFonts w:ascii="Times New Roman" w:eastAsia="Times New Roman" w:hAnsi="Times New Roman" w:cs="Times New Roman"/>
          <w:color w:val="050505"/>
          <w:sz w:val="24"/>
          <w:szCs w:val="24"/>
        </w:rPr>
        <w:t xml:space="preserve">keynote </w:t>
      </w:r>
      <w:r w:rsidRPr="003B7C8A">
        <w:rPr>
          <w:rFonts w:ascii="Times New Roman" w:eastAsia="Times New Roman" w:hAnsi="Times New Roman" w:cs="Times New Roman"/>
          <w:color w:val="050505"/>
          <w:sz w:val="24"/>
          <w:szCs w:val="24"/>
        </w:rPr>
        <w:t>speakers to share their view and insights about the current industrial change in the era of new geopolitics</w:t>
      </w:r>
      <w:r>
        <w:rPr>
          <w:rFonts w:ascii="Times New Roman" w:eastAsia="Times New Roman" w:hAnsi="Times New Roman" w:cs="Times New Roman"/>
          <w:color w:val="050505"/>
          <w:sz w:val="24"/>
          <w:szCs w:val="24"/>
        </w:rPr>
        <w:t>.</w:t>
      </w:r>
    </w:p>
    <w:p w14:paraId="012E815D" w14:textId="7236BF5D"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b/>
          <w:color w:val="000000" w:themeColor="text1"/>
          <w:sz w:val="24"/>
          <w:szCs w:val="24"/>
        </w:rPr>
      </w:pPr>
      <w:r w:rsidRPr="003B7C8A">
        <w:rPr>
          <w:rFonts w:ascii="Times New Roman" w:hAnsi="Times New Roman" w:cs="Times New Roman"/>
          <w:b/>
          <w:color w:val="000000" w:themeColor="text1"/>
          <w:sz w:val="24"/>
          <w:szCs w:val="24"/>
        </w:rPr>
        <w:t>Fred Y. Phillips</w:t>
      </w:r>
      <w:r w:rsidRPr="003B7C8A">
        <w:rPr>
          <w:rFonts w:ascii="Times New Roman" w:eastAsia="新細明體" w:hAnsi="Times New Roman" w:cs="Times New Roman" w:hint="eastAsia"/>
          <w:b/>
          <w:color w:val="000000" w:themeColor="text1"/>
          <w:sz w:val="24"/>
          <w:szCs w:val="24"/>
          <w:lang w:eastAsia="zh-TW"/>
        </w:rPr>
        <w:t>,</w:t>
      </w:r>
      <w:r w:rsidRPr="003B7C8A">
        <w:rPr>
          <w:rFonts w:ascii="Times New Roman" w:eastAsia="新細明體" w:hAnsi="Times New Roman" w:cs="Times New Roman"/>
          <w:b/>
          <w:color w:val="000000" w:themeColor="text1"/>
          <w:sz w:val="24"/>
          <w:szCs w:val="24"/>
          <w:lang w:eastAsia="zh-TW"/>
        </w:rPr>
        <w:t xml:space="preserve"> </w:t>
      </w:r>
      <w:r w:rsidRPr="003B7C8A">
        <w:rPr>
          <w:rFonts w:ascii="Times New Roman" w:hAnsi="Times New Roman" w:cs="Times New Roman"/>
          <w:b/>
          <w:color w:val="050505"/>
          <w:sz w:val="24"/>
          <w:szCs w:val="24"/>
        </w:rPr>
        <w:t>Professor</w:t>
      </w:r>
      <w:r w:rsidR="006224B3">
        <w:rPr>
          <w:rFonts w:ascii="Times New Roman" w:eastAsia="新細明體" w:hAnsi="Times New Roman" w:cs="Times New Roman"/>
          <w:b/>
          <w:color w:val="000000" w:themeColor="text1"/>
          <w:sz w:val="24"/>
          <w:szCs w:val="24"/>
          <w:lang w:eastAsia="zh-TW"/>
        </w:rPr>
        <w:t xml:space="preserve"> and Emeritus Editor of Technological Forecasting and Social Change</w:t>
      </w:r>
      <w:r w:rsidRPr="003B7C8A">
        <w:rPr>
          <w:rFonts w:ascii="Times New Roman" w:hAnsi="Times New Roman" w:cs="Times New Roman"/>
          <w:b/>
          <w:color w:val="050505"/>
          <w:sz w:val="24"/>
          <w:szCs w:val="24"/>
        </w:rPr>
        <w:t xml:space="preserve">, </w:t>
      </w:r>
      <w:r w:rsidR="00720A15" w:rsidRPr="00720A15">
        <w:rPr>
          <w:rFonts w:ascii="Times New Roman" w:hAnsi="Times New Roman" w:cs="Times New Roman"/>
          <w:b/>
          <w:color w:val="050505"/>
          <w:sz w:val="24"/>
          <w:szCs w:val="24"/>
        </w:rPr>
        <w:t>SUNY Stony Brook</w:t>
      </w:r>
      <w:r w:rsidR="00720A15">
        <w:rPr>
          <w:rFonts w:ascii="Times New Roman" w:hAnsi="Times New Roman" w:cs="Times New Roman"/>
          <w:b/>
          <w:color w:val="050505"/>
          <w:sz w:val="24"/>
          <w:szCs w:val="24"/>
        </w:rPr>
        <w:t xml:space="preserve"> University, USA.</w:t>
      </w:r>
    </w:p>
    <w:p w14:paraId="70258042" w14:textId="64944466" w:rsidR="003B7C8A" w:rsidRPr="003B7C8A" w:rsidRDefault="003B7C8A" w:rsidP="00BD793B">
      <w:pPr>
        <w:shd w:val="clear" w:color="auto" w:fill="FFFFFF"/>
        <w:spacing w:before="120" w:after="0" w:line="360" w:lineRule="auto"/>
        <w:ind w:leftChars="500" w:left="1100"/>
        <w:jc w:val="both"/>
        <w:rPr>
          <w:rFonts w:ascii="Times New Roman" w:hAnsi="Times New Roman" w:cs="Times New Roman"/>
          <w:color w:val="050505"/>
          <w:sz w:val="24"/>
          <w:szCs w:val="24"/>
        </w:rPr>
      </w:pPr>
      <w:r w:rsidRPr="003B7C8A">
        <w:rPr>
          <w:rFonts w:ascii="Times New Roman" w:hAnsi="Times New Roman" w:cs="Times New Roman"/>
          <w:color w:val="050505"/>
          <w:sz w:val="24"/>
          <w:szCs w:val="24"/>
        </w:rPr>
        <w:t xml:space="preserve">Dr. Fred Philips is a </w:t>
      </w:r>
      <w:proofErr w:type="gramStart"/>
      <w:r w:rsidRPr="003B7C8A">
        <w:rPr>
          <w:rFonts w:ascii="Times New Roman" w:hAnsi="Times New Roman" w:cs="Times New Roman"/>
          <w:color w:val="050505"/>
          <w:sz w:val="24"/>
          <w:szCs w:val="24"/>
        </w:rPr>
        <w:t>Professor</w:t>
      </w:r>
      <w:proofErr w:type="gramEnd"/>
      <w:r w:rsidRPr="003B7C8A">
        <w:rPr>
          <w:rFonts w:ascii="Times New Roman" w:hAnsi="Times New Roman" w:cs="Times New Roman"/>
          <w:color w:val="050505"/>
          <w:sz w:val="24"/>
          <w:szCs w:val="24"/>
        </w:rPr>
        <w:t xml:space="preserve"> </w:t>
      </w:r>
      <w:r w:rsidR="007723D0">
        <w:rPr>
          <w:rFonts w:ascii="Times New Roman" w:hAnsi="Times New Roman" w:cs="Times New Roman"/>
          <w:color w:val="050505"/>
          <w:sz w:val="24"/>
          <w:szCs w:val="24"/>
        </w:rPr>
        <w:t>and currently the a</w:t>
      </w:r>
      <w:r w:rsidR="007723D0" w:rsidRPr="007723D0">
        <w:rPr>
          <w:rFonts w:ascii="Times New Roman" w:hAnsi="Times New Roman" w:cs="Times New Roman"/>
          <w:color w:val="050505"/>
          <w:sz w:val="24"/>
          <w:szCs w:val="24"/>
        </w:rPr>
        <w:t xml:space="preserve">ffiliate </w:t>
      </w:r>
      <w:r w:rsidR="007723D0">
        <w:rPr>
          <w:rFonts w:ascii="Times New Roman" w:hAnsi="Times New Roman" w:cs="Times New Roman"/>
          <w:color w:val="050505"/>
          <w:sz w:val="24"/>
          <w:szCs w:val="24"/>
        </w:rPr>
        <w:t>f</w:t>
      </w:r>
      <w:r w:rsidR="007723D0" w:rsidRPr="007723D0">
        <w:rPr>
          <w:rFonts w:ascii="Times New Roman" w:hAnsi="Times New Roman" w:cs="Times New Roman"/>
          <w:color w:val="050505"/>
          <w:sz w:val="24"/>
          <w:szCs w:val="24"/>
        </w:rPr>
        <w:t>aculty</w:t>
      </w:r>
      <w:r w:rsidR="007723D0">
        <w:rPr>
          <w:rFonts w:ascii="Times New Roman" w:hAnsi="Times New Roman" w:cs="Times New Roman"/>
          <w:color w:val="050505"/>
          <w:sz w:val="24"/>
          <w:szCs w:val="24"/>
        </w:rPr>
        <w:t xml:space="preserve"> </w:t>
      </w:r>
      <w:r w:rsidRPr="003B7C8A">
        <w:rPr>
          <w:rFonts w:ascii="Times New Roman" w:hAnsi="Times New Roman" w:cs="Times New Roman"/>
          <w:color w:val="050505"/>
          <w:sz w:val="24"/>
          <w:szCs w:val="24"/>
        </w:rPr>
        <w:t xml:space="preserve">at </w:t>
      </w:r>
      <w:r w:rsidR="007723D0" w:rsidRPr="007723D0">
        <w:rPr>
          <w:rFonts w:ascii="Times New Roman" w:hAnsi="Times New Roman" w:cs="Times New Roman"/>
          <w:color w:val="050505"/>
          <w:sz w:val="24"/>
          <w:szCs w:val="24"/>
        </w:rPr>
        <w:t xml:space="preserve">Alan </w:t>
      </w:r>
      <w:proofErr w:type="spellStart"/>
      <w:r w:rsidR="007723D0" w:rsidRPr="007723D0">
        <w:rPr>
          <w:rFonts w:ascii="Times New Roman" w:hAnsi="Times New Roman" w:cs="Times New Roman"/>
          <w:color w:val="050505"/>
          <w:sz w:val="24"/>
          <w:szCs w:val="24"/>
        </w:rPr>
        <w:t>Alda</w:t>
      </w:r>
      <w:proofErr w:type="spellEnd"/>
      <w:r w:rsidR="007723D0" w:rsidRPr="007723D0">
        <w:rPr>
          <w:rFonts w:ascii="Times New Roman" w:hAnsi="Times New Roman" w:cs="Times New Roman"/>
          <w:color w:val="050505"/>
          <w:sz w:val="24"/>
          <w:szCs w:val="24"/>
        </w:rPr>
        <w:t xml:space="preserve"> Center for Communicating Science</w:t>
      </w:r>
      <w:r w:rsidR="007723D0">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SUNY Stony Brook</w:t>
      </w:r>
      <w:r w:rsidR="006E3DD5">
        <w:rPr>
          <w:rFonts w:ascii="Times New Roman" w:hAnsi="Times New Roman" w:cs="Times New Roman"/>
          <w:color w:val="050505"/>
          <w:sz w:val="24"/>
          <w:szCs w:val="24"/>
        </w:rPr>
        <w:t xml:space="preserve"> University, </w:t>
      </w:r>
      <w:hyperlink r:id="rId10" w:history="1">
        <w:r w:rsidR="006E3DD5" w:rsidRPr="00707503">
          <w:rPr>
            <w:rStyle w:val="a4"/>
            <w:rFonts w:ascii="Times New Roman" w:hAnsi="Times New Roman" w:cs="Times New Roman"/>
            <w:sz w:val="24"/>
            <w:szCs w:val="24"/>
          </w:rPr>
          <w:t>www.aldacenter.org</w:t>
        </w:r>
      </w:hyperlink>
      <w:r w:rsidR="007723D0">
        <w:rPr>
          <w:rFonts w:ascii="Times New Roman" w:hAnsi="Times New Roman" w:cs="Times New Roman"/>
          <w:color w:val="050505"/>
          <w:sz w:val="24"/>
          <w:szCs w:val="24"/>
        </w:rPr>
        <w:t xml:space="preserve">, </w:t>
      </w:r>
      <w:r w:rsidRPr="003B7C8A">
        <w:rPr>
          <w:rFonts w:ascii="Times New Roman" w:hAnsi="Times New Roman" w:cs="Times New Roman"/>
          <w:color w:val="050505"/>
          <w:sz w:val="24"/>
          <w:szCs w:val="24"/>
        </w:rPr>
        <w:t>He is the 2017 winner of the Kondratieff Medal, awarded by the Russian Academy of Sciences. He is a Fellow of PICMET, the Portland International Conferences on Management of Engineering &amp; Technology.</w:t>
      </w:r>
      <w:r w:rsidR="006E3DD5">
        <w:rPr>
          <w:rFonts w:ascii="Times New Roman" w:hAnsi="Times New Roman" w:cs="Times New Roman"/>
          <w:color w:val="050505"/>
          <w:sz w:val="24"/>
          <w:szCs w:val="24"/>
        </w:rPr>
        <w:t xml:space="preserve"> He has published four books, </w:t>
      </w:r>
      <w:r w:rsidR="006E3DD5" w:rsidRPr="006E3DD5">
        <w:rPr>
          <w:rFonts w:ascii="Times New Roman" w:hAnsi="Times New Roman" w:cs="Times New Roman"/>
          <w:color w:val="050505"/>
          <w:sz w:val="24"/>
          <w:szCs w:val="24"/>
        </w:rPr>
        <w:t xml:space="preserve">El </w:t>
      </w:r>
      <w:proofErr w:type="spellStart"/>
      <w:r w:rsidR="006E3DD5" w:rsidRPr="006E3DD5">
        <w:rPr>
          <w:rFonts w:ascii="Times New Roman" w:hAnsi="Times New Roman" w:cs="Times New Roman"/>
          <w:color w:val="050505"/>
          <w:sz w:val="24"/>
          <w:szCs w:val="24"/>
        </w:rPr>
        <w:t>Gerente</w:t>
      </w:r>
      <w:proofErr w:type="spellEnd"/>
      <w:r w:rsidR="006E3DD5" w:rsidRPr="006E3DD5">
        <w:rPr>
          <w:rFonts w:ascii="Times New Roman" w:hAnsi="Times New Roman" w:cs="Times New Roman"/>
          <w:color w:val="050505"/>
          <w:sz w:val="24"/>
          <w:szCs w:val="24"/>
        </w:rPr>
        <w:t xml:space="preserve"> </w:t>
      </w:r>
      <w:proofErr w:type="spellStart"/>
      <w:r w:rsidR="006E3DD5" w:rsidRPr="006E3DD5">
        <w:rPr>
          <w:rFonts w:ascii="Times New Roman" w:hAnsi="Times New Roman" w:cs="Times New Roman"/>
          <w:color w:val="050505"/>
          <w:sz w:val="24"/>
          <w:szCs w:val="24"/>
        </w:rPr>
        <w:t>Consciente</w:t>
      </w:r>
      <w:proofErr w:type="spellEnd"/>
      <w:r w:rsidR="006E3DD5" w:rsidRPr="006E3DD5">
        <w:rPr>
          <w:rFonts w:ascii="Times New Roman" w:hAnsi="Times New Roman" w:cs="Times New Roman"/>
          <w:color w:val="050505"/>
          <w:sz w:val="24"/>
          <w:szCs w:val="24"/>
        </w:rPr>
        <w:t xml:space="preserve">: Zen para </w:t>
      </w:r>
      <w:proofErr w:type="spellStart"/>
      <w:r w:rsidR="006E3DD5" w:rsidRPr="006E3DD5">
        <w:rPr>
          <w:rFonts w:ascii="Times New Roman" w:hAnsi="Times New Roman" w:cs="Times New Roman"/>
          <w:color w:val="050505"/>
          <w:sz w:val="24"/>
          <w:szCs w:val="24"/>
        </w:rPr>
        <w:t>los</w:t>
      </w:r>
      <w:proofErr w:type="spellEnd"/>
      <w:r w:rsidR="006E3DD5" w:rsidRPr="006E3DD5">
        <w:rPr>
          <w:rFonts w:ascii="Times New Roman" w:hAnsi="Times New Roman" w:cs="Times New Roman"/>
          <w:color w:val="050505"/>
          <w:sz w:val="24"/>
          <w:szCs w:val="24"/>
        </w:rPr>
        <w:t xml:space="preserve"> que toman </w:t>
      </w:r>
      <w:r w:rsidR="006E3DD5">
        <w:rPr>
          <w:rFonts w:ascii="Times New Roman" w:hAnsi="Times New Roman" w:cs="Times New Roman"/>
          <w:color w:val="050505"/>
          <w:sz w:val="24"/>
          <w:szCs w:val="24"/>
        </w:rPr>
        <w:t>decisions</w:t>
      </w:r>
      <w:r w:rsidR="00170D51">
        <w:rPr>
          <w:rFonts w:ascii="Times New Roman" w:hAnsi="Times New Roman" w:cs="Times New Roman"/>
          <w:color w:val="050505"/>
          <w:sz w:val="24"/>
          <w:szCs w:val="24"/>
        </w:rPr>
        <w:t xml:space="preserve">, </w:t>
      </w:r>
      <w:proofErr w:type="spellStart"/>
      <w:r w:rsidR="00170D51">
        <w:rPr>
          <w:rFonts w:ascii="Times New Roman" w:hAnsi="Times New Roman" w:cs="Times New Roman"/>
          <w:color w:val="050505"/>
          <w:sz w:val="24"/>
          <w:szCs w:val="24"/>
        </w:rPr>
        <w:t>LuLu</w:t>
      </w:r>
      <w:proofErr w:type="spellEnd"/>
      <w:r w:rsidR="00170D51">
        <w:rPr>
          <w:rFonts w:ascii="Times New Roman" w:hAnsi="Times New Roman" w:cs="Times New Roman"/>
          <w:color w:val="050505"/>
          <w:sz w:val="24"/>
          <w:szCs w:val="24"/>
        </w:rPr>
        <w:t>, 2018</w:t>
      </w:r>
      <w:r w:rsidR="006E3DD5">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What About the Future? New perspectives on planning, forecasting</w:t>
      </w:r>
      <w:r w:rsidR="006E3DD5">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and complexity</w:t>
      </w:r>
      <w:r w:rsidR="006E3DD5">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Springer</w:t>
      </w:r>
      <w:r w:rsidR="00170D51">
        <w:rPr>
          <w:rFonts w:ascii="Times New Roman" w:hAnsi="Times New Roman" w:cs="Times New Roman"/>
          <w:color w:val="050505"/>
          <w:sz w:val="24"/>
          <w:szCs w:val="24"/>
        </w:rPr>
        <w:t>, 2019</w:t>
      </w:r>
      <w:r w:rsidR="006E3DD5">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Learning and Teaching Aikido. World Scientific</w:t>
      </w:r>
      <w:r w:rsidR="00170D51">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2021</w:t>
      </w:r>
      <w:r w:rsidR="006E3DD5">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Smart City 2.0: Strategies for City Development and Innovation</w:t>
      </w:r>
      <w:r w:rsidR="00170D51">
        <w:rPr>
          <w:rFonts w:ascii="Times New Roman" w:hAnsi="Times New Roman" w:cs="Times New Roman"/>
          <w:color w:val="050505"/>
          <w:sz w:val="24"/>
          <w:szCs w:val="24"/>
        </w:rPr>
        <w:t xml:space="preserve">, </w:t>
      </w:r>
      <w:r w:rsidR="006E3DD5" w:rsidRPr="006E3DD5">
        <w:rPr>
          <w:rFonts w:ascii="Times New Roman" w:hAnsi="Times New Roman" w:cs="Times New Roman"/>
          <w:color w:val="050505"/>
          <w:sz w:val="24"/>
          <w:szCs w:val="24"/>
        </w:rPr>
        <w:t>World Scientific, Singapore, 2022.</w:t>
      </w:r>
    </w:p>
    <w:p w14:paraId="663815A0" w14:textId="71B5F78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b/>
          <w:color w:val="000000" w:themeColor="text1"/>
          <w:sz w:val="24"/>
          <w:szCs w:val="24"/>
        </w:rPr>
      </w:pPr>
      <w:r w:rsidRPr="003B7C8A">
        <w:rPr>
          <w:rFonts w:ascii="Times New Roman" w:hAnsi="Times New Roman" w:cs="Times New Roman"/>
          <w:b/>
          <w:color w:val="000000" w:themeColor="text1"/>
          <w:sz w:val="24"/>
          <w:szCs w:val="24"/>
        </w:rPr>
        <w:lastRenderedPageBreak/>
        <w:t>Scott Cunningham, Professor</w:t>
      </w:r>
      <w:r w:rsidR="00F77F1C">
        <w:rPr>
          <w:rFonts w:ascii="Times New Roman" w:hAnsi="Times New Roman" w:cs="Times New Roman"/>
          <w:b/>
          <w:color w:val="000000" w:themeColor="text1"/>
          <w:sz w:val="24"/>
          <w:szCs w:val="24"/>
        </w:rPr>
        <w:t xml:space="preserve"> and </w:t>
      </w:r>
      <w:r w:rsidR="00254A21">
        <w:rPr>
          <w:rFonts w:ascii="Times New Roman" w:hAnsi="Times New Roman" w:cs="Times New Roman"/>
          <w:b/>
          <w:color w:val="000000" w:themeColor="text1"/>
          <w:sz w:val="24"/>
          <w:szCs w:val="24"/>
        </w:rPr>
        <w:t>Co-</w:t>
      </w:r>
      <w:r w:rsidR="00F77F1C">
        <w:rPr>
          <w:rFonts w:ascii="Times New Roman" w:hAnsi="Times New Roman" w:cs="Times New Roman"/>
          <w:b/>
          <w:color w:val="000000" w:themeColor="text1"/>
          <w:sz w:val="24"/>
          <w:szCs w:val="24"/>
        </w:rPr>
        <w:t>Editor-in Chief of Technological Forecasting and Social Change</w:t>
      </w:r>
      <w:r w:rsidRPr="003B7C8A">
        <w:rPr>
          <w:rFonts w:ascii="Times New Roman" w:hAnsi="Times New Roman" w:cs="Times New Roman"/>
          <w:b/>
          <w:color w:val="000000" w:themeColor="text1"/>
          <w:sz w:val="24"/>
          <w:szCs w:val="24"/>
        </w:rPr>
        <w:t xml:space="preserve">, School of Government and Public Policy, </w:t>
      </w:r>
      <w:bookmarkStart w:id="1" w:name="_Hlk114154961"/>
      <w:r w:rsidRPr="003B7C8A">
        <w:rPr>
          <w:rFonts w:ascii="Times New Roman" w:hAnsi="Times New Roman" w:cs="Times New Roman"/>
          <w:b/>
          <w:color w:val="000000" w:themeColor="text1"/>
          <w:sz w:val="24"/>
          <w:szCs w:val="24"/>
        </w:rPr>
        <w:t>University of Strathclyde, UK</w:t>
      </w:r>
      <w:bookmarkEnd w:id="1"/>
    </w:p>
    <w:p w14:paraId="1A31C8C6" w14:textId="7F4B6FF5" w:rsidR="003B7C8A" w:rsidRDefault="003B7C8A" w:rsidP="00BD793B">
      <w:pPr>
        <w:shd w:val="clear" w:color="auto" w:fill="FFFFFF"/>
        <w:spacing w:before="120" w:after="0" w:line="360" w:lineRule="auto"/>
        <w:ind w:leftChars="500" w:left="1100"/>
        <w:jc w:val="both"/>
        <w:rPr>
          <w:rFonts w:ascii="Times New Roman" w:hAnsi="Times New Roman" w:cs="Times New Roman"/>
          <w:color w:val="050505"/>
          <w:sz w:val="24"/>
          <w:szCs w:val="24"/>
        </w:rPr>
      </w:pPr>
      <w:r w:rsidRPr="003B7C8A">
        <w:rPr>
          <w:rFonts w:ascii="Times New Roman" w:hAnsi="Times New Roman" w:cs="Times New Roman"/>
          <w:color w:val="050505"/>
          <w:sz w:val="24"/>
          <w:szCs w:val="24"/>
        </w:rPr>
        <w:t>Scott Cunningham is the chair of Urban Policy Analysis at the School of Government and Public Policy at the University of Strathclyde. He is the author of several books on technological forecasting</w:t>
      </w:r>
      <w:r w:rsidR="00407606">
        <w:rPr>
          <w:rFonts w:ascii="Times New Roman" w:hAnsi="Times New Roman" w:cs="Times New Roman"/>
          <w:color w:val="050505"/>
          <w:sz w:val="24"/>
          <w:szCs w:val="24"/>
        </w:rPr>
        <w:t>,</w:t>
      </w:r>
      <w:r w:rsidRPr="003B7C8A">
        <w:rPr>
          <w:rFonts w:ascii="Times New Roman" w:hAnsi="Times New Roman" w:cs="Times New Roman"/>
          <w:color w:val="050505"/>
          <w:sz w:val="24"/>
          <w:szCs w:val="24"/>
        </w:rPr>
        <w:t xml:space="preserve"> including </w:t>
      </w:r>
      <w:r w:rsidR="00592EC0">
        <w:rPr>
          <w:rFonts w:ascii="Times New Roman" w:hAnsi="Times New Roman" w:cs="Times New Roman"/>
          <w:color w:val="050505"/>
          <w:sz w:val="24"/>
          <w:szCs w:val="24"/>
        </w:rPr>
        <w:t>f</w:t>
      </w:r>
      <w:r w:rsidRPr="003B7C8A">
        <w:rPr>
          <w:rFonts w:ascii="Times New Roman" w:hAnsi="Times New Roman" w:cs="Times New Roman"/>
          <w:color w:val="050505"/>
          <w:sz w:val="24"/>
          <w:szCs w:val="24"/>
        </w:rPr>
        <w:t xml:space="preserve">orecasting and </w:t>
      </w:r>
      <w:r w:rsidR="00592EC0">
        <w:rPr>
          <w:rFonts w:ascii="Times New Roman" w:hAnsi="Times New Roman" w:cs="Times New Roman"/>
          <w:color w:val="050505"/>
          <w:sz w:val="24"/>
          <w:szCs w:val="24"/>
        </w:rPr>
        <w:t>m</w:t>
      </w:r>
      <w:r w:rsidRPr="003B7C8A">
        <w:rPr>
          <w:rFonts w:ascii="Times New Roman" w:hAnsi="Times New Roman" w:cs="Times New Roman"/>
          <w:color w:val="050505"/>
          <w:sz w:val="24"/>
          <w:szCs w:val="24"/>
        </w:rPr>
        <w:t xml:space="preserve">anagement of </w:t>
      </w:r>
      <w:r w:rsidR="00592EC0">
        <w:rPr>
          <w:rFonts w:ascii="Times New Roman" w:hAnsi="Times New Roman" w:cs="Times New Roman"/>
          <w:color w:val="050505"/>
          <w:sz w:val="24"/>
          <w:szCs w:val="24"/>
        </w:rPr>
        <w:t>t</w:t>
      </w:r>
      <w:r w:rsidRPr="003B7C8A">
        <w:rPr>
          <w:rFonts w:ascii="Times New Roman" w:hAnsi="Times New Roman" w:cs="Times New Roman"/>
          <w:color w:val="050505"/>
          <w:sz w:val="24"/>
          <w:szCs w:val="24"/>
        </w:rPr>
        <w:t xml:space="preserve">echnology and </w:t>
      </w:r>
      <w:r w:rsidR="00592EC0">
        <w:rPr>
          <w:rFonts w:ascii="Times New Roman" w:hAnsi="Times New Roman" w:cs="Times New Roman"/>
          <w:color w:val="050505"/>
          <w:sz w:val="24"/>
          <w:szCs w:val="24"/>
        </w:rPr>
        <w:t>t</w:t>
      </w:r>
      <w:r w:rsidRPr="003B7C8A">
        <w:rPr>
          <w:rFonts w:ascii="Times New Roman" w:hAnsi="Times New Roman" w:cs="Times New Roman"/>
          <w:color w:val="050505"/>
          <w:sz w:val="24"/>
          <w:szCs w:val="24"/>
        </w:rPr>
        <w:t xml:space="preserve">ech </w:t>
      </w:r>
      <w:r w:rsidR="00592EC0">
        <w:rPr>
          <w:rFonts w:ascii="Times New Roman" w:hAnsi="Times New Roman" w:cs="Times New Roman"/>
          <w:color w:val="050505"/>
          <w:sz w:val="24"/>
          <w:szCs w:val="24"/>
        </w:rPr>
        <w:t>m</w:t>
      </w:r>
      <w:r w:rsidRPr="003B7C8A">
        <w:rPr>
          <w:rFonts w:ascii="Times New Roman" w:hAnsi="Times New Roman" w:cs="Times New Roman"/>
          <w:color w:val="050505"/>
          <w:sz w:val="24"/>
          <w:szCs w:val="24"/>
        </w:rPr>
        <w:t xml:space="preserve">ining. He is </w:t>
      </w:r>
      <w:r w:rsidR="006E3DD5">
        <w:rPr>
          <w:rFonts w:ascii="Times New Roman" w:hAnsi="Times New Roman" w:cs="Times New Roman"/>
          <w:color w:val="050505"/>
          <w:sz w:val="24"/>
          <w:szCs w:val="24"/>
        </w:rPr>
        <w:t>the co-editor-in-chief</w:t>
      </w:r>
      <w:r w:rsidRPr="003B7C8A">
        <w:rPr>
          <w:rFonts w:ascii="Times New Roman" w:hAnsi="Times New Roman" w:cs="Times New Roman"/>
          <w:color w:val="050505"/>
          <w:sz w:val="24"/>
          <w:szCs w:val="24"/>
        </w:rPr>
        <w:t xml:space="preserve"> of the journal of Technological Forecasting and Social Change</w:t>
      </w:r>
      <w:r w:rsidR="005447C0">
        <w:rPr>
          <w:rFonts w:ascii="Times New Roman" w:hAnsi="Times New Roman" w:cs="Times New Roman"/>
          <w:color w:val="050505"/>
          <w:sz w:val="24"/>
          <w:szCs w:val="24"/>
        </w:rPr>
        <w:t xml:space="preserve"> since 2021</w:t>
      </w:r>
      <w:r w:rsidRPr="003B7C8A">
        <w:rPr>
          <w:rFonts w:ascii="Times New Roman" w:hAnsi="Times New Roman" w:cs="Times New Roman"/>
          <w:color w:val="050505"/>
          <w:sz w:val="24"/>
          <w:szCs w:val="24"/>
        </w:rPr>
        <w:t>.</w:t>
      </w:r>
    </w:p>
    <w:p w14:paraId="3630823B" w14:textId="13AF206C" w:rsidR="00493239" w:rsidRDefault="00493239" w:rsidP="00BD793B">
      <w:pPr>
        <w:pStyle w:val="a5"/>
        <w:numPr>
          <w:ilvl w:val="0"/>
          <w:numId w:val="16"/>
        </w:numPr>
        <w:shd w:val="clear" w:color="auto" w:fill="FFFFFF"/>
        <w:spacing w:before="120" w:after="0" w:line="360" w:lineRule="auto"/>
        <w:jc w:val="both"/>
        <w:rPr>
          <w:rFonts w:ascii="Times New Roman" w:hAnsi="Times New Roman" w:cs="Times New Roman"/>
          <w:b/>
          <w:bCs/>
          <w:color w:val="050505"/>
          <w:sz w:val="24"/>
          <w:szCs w:val="24"/>
        </w:rPr>
      </w:pPr>
      <w:proofErr w:type="spellStart"/>
      <w:r w:rsidRPr="00BD793B">
        <w:rPr>
          <w:rFonts w:ascii="Times New Roman" w:hAnsi="Times New Roman" w:cs="Times New Roman"/>
          <w:b/>
          <w:bCs/>
          <w:color w:val="050505"/>
          <w:sz w:val="24"/>
          <w:szCs w:val="24"/>
        </w:rPr>
        <w:t>Keun</w:t>
      </w:r>
      <w:proofErr w:type="spellEnd"/>
      <w:r w:rsidRPr="00BD793B">
        <w:rPr>
          <w:rFonts w:ascii="Times New Roman" w:hAnsi="Times New Roman" w:cs="Times New Roman"/>
          <w:b/>
          <w:bCs/>
          <w:color w:val="050505"/>
          <w:sz w:val="24"/>
          <w:szCs w:val="24"/>
        </w:rPr>
        <w:t xml:space="preserve"> Lee, Professor and </w:t>
      </w:r>
      <w:r w:rsidR="00E7703D">
        <w:rPr>
          <w:rFonts w:ascii="Times New Roman" w:hAnsi="Times New Roman" w:cs="Times New Roman"/>
          <w:b/>
          <w:bCs/>
          <w:color w:val="050505"/>
          <w:sz w:val="24"/>
          <w:szCs w:val="24"/>
        </w:rPr>
        <w:t xml:space="preserve">Asian </w:t>
      </w:r>
      <w:r w:rsidRPr="00BD793B">
        <w:rPr>
          <w:rFonts w:ascii="Times New Roman" w:hAnsi="Times New Roman" w:cs="Times New Roman"/>
          <w:b/>
          <w:bCs/>
          <w:color w:val="050505"/>
          <w:sz w:val="24"/>
          <w:szCs w:val="24"/>
        </w:rPr>
        <w:t>Editor of Research Policy, National Seoul University, Korea.</w:t>
      </w:r>
      <w:r w:rsidR="00D62DBF">
        <w:rPr>
          <w:rFonts w:ascii="新細明體" w:eastAsia="新細明體" w:hAnsi="新細明體" w:cs="Times New Roman" w:hint="eastAsia"/>
          <w:b/>
          <w:bCs/>
          <w:color w:val="050505"/>
          <w:sz w:val="24"/>
          <w:szCs w:val="24"/>
          <w:lang w:eastAsia="zh-TW"/>
        </w:rPr>
        <w:t xml:space="preserve"> </w:t>
      </w:r>
      <w:r w:rsidR="00D62DBF">
        <w:rPr>
          <w:rFonts w:ascii="Times New Roman" w:hAnsi="Times New Roman" w:cs="Times New Roman"/>
          <w:b/>
          <w:bCs/>
          <w:color w:val="050505"/>
          <w:sz w:val="24"/>
          <w:szCs w:val="24"/>
        </w:rPr>
        <w:t>(TBD)</w:t>
      </w:r>
    </w:p>
    <w:p w14:paraId="407B7EE4" w14:textId="77777777" w:rsidR="003558CF" w:rsidRPr="00BD793B" w:rsidRDefault="003558CF" w:rsidP="003558CF">
      <w:pPr>
        <w:pStyle w:val="a5"/>
        <w:shd w:val="clear" w:color="auto" w:fill="FFFFFF"/>
        <w:spacing w:before="120" w:after="0" w:line="360" w:lineRule="auto"/>
        <w:ind w:left="1200"/>
        <w:jc w:val="both"/>
        <w:rPr>
          <w:rFonts w:ascii="Times New Roman" w:hAnsi="Times New Roman" w:cs="Times New Roman"/>
          <w:b/>
          <w:bCs/>
          <w:color w:val="050505"/>
          <w:sz w:val="24"/>
          <w:szCs w:val="24"/>
        </w:rPr>
      </w:pPr>
    </w:p>
    <w:p w14:paraId="25711CC3" w14:textId="77777777" w:rsidR="003B7C8A" w:rsidRPr="006A3CA8" w:rsidRDefault="003B7C8A" w:rsidP="00BD793B">
      <w:pPr>
        <w:pStyle w:val="a5"/>
        <w:numPr>
          <w:ilvl w:val="0"/>
          <w:numId w:val="15"/>
        </w:numPr>
        <w:spacing w:before="240" w:line="360" w:lineRule="auto"/>
        <w:rPr>
          <w:rFonts w:ascii="Times New Roman" w:eastAsia="新細明體" w:hAnsi="Times New Roman" w:cs="Times New Roman"/>
          <w:b/>
          <w:bCs/>
          <w:sz w:val="28"/>
          <w:szCs w:val="28"/>
          <w:lang w:eastAsia="zh-TW"/>
        </w:rPr>
      </w:pPr>
      <w:r w:rsidRPr="006A3CA8">
        <w:rPr>
          <w:rFonts w:ascii="Times New Roman" w:eastAsia="新細明體" w:hAnsi="Times New Roman" w:cs="Times New Roman"/>
          <w:b/>
          <w:bCs/>
          <w:sz w:val="28"/>
          <w:szCs w:val="28"/>
          <w:lang w:eastAsia="zh-TW"/>
        </w:rPr>
        <w:t>Organizing Committee</w:t>
      </w:r>
    </w:p>
    <w:p w14:paraId="67040F27" w14:textId="476A9827" w:rsidR="00105708" w:rsidRPr="00916DE3" w:rsidRDefault="00CC03E9"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16DE3">
        <w:rPr>
          <w:rFonts w:ascii="Times New Roman" w:hAnsi="Times New Roman" w:cs="Times New Roman"/>
          <w:color w:val="000000" w:themeColor="text1"/>
          <w:sz w:val="24"/>
          <w:szCs w:val="24"/>
        </w:rPr>
        <w:t>Scott Cunningham,</w:t>
      </w:r>
      <w:r w:rsidR="00366EDC" w:rsidRPr="00916DE3">
        <w:rPr>
          <w:rFonts w:ascii="Times New Roman" w:hAnsi="Times New Roman" w:cs="Times New Roman"/>
          <w:color w:val="000000" w:themeColor="text1"/>
          <w:sz w:val="24"/>
          <w:szCs w:val="24"/>
        </w:rPr>
        <w:t xml:space="preserve"> University of Strathclyde, UK</w:t>
      </w:r>
    </w:p>
    <w:p w14:paraId="30A3DBB4" w14:textId="0F7B0925" w:rsidR="00CC03E9" w:rsidRPr="00916DE3" w:rsidRDefault="00CC03E9"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916DE3">
        <w:rPr>
          <w:rFonts w:ascii="Times New Roman" w:eastAsia="新細明體" w:hAnsi="Times New Roman" w:cs="Times New Roman" w:hint="eastAsia"/>
          <w:color w:val="000000" w:themeColor="text1"/>
          <w:sz w:val="24"/>
          <w:szCs w:val="24"/>
          <w:lang w:eastAsia="zh-TW"/>
        </w:rPr>
        <w:t>M</w:t>
      </w:r>
      <w:r w:rsidRPr="00916DE3">
        <w:rPr>
          <w:rFonts w:ascii="Times New Roman" w:eastAsia="新細明體" w:hAnsi="Times New Roman" w:cs="Times New Roman"/>
          <w:color w:val="000000" w:themeColor="text1"/>
          <w:sz w:val="24"/>
          <w:szCs w:val="24"/>
          <w:lang w:eastAsia="zh-TW"/>
        </w:rPr>
        <w:t>ei-</w:t>
      </w:r>
      <w:proofErr w:type="spellStart"/>
      <w:r w:rsidRPr="00916DE3">
        <w:rPr>
          <w:rFonts w:ascii="Times New Roman" w:eastAsia="新細明體" w:hAnsi="Times New Roman" w:cs="Times New Roman"/>
          <w:color w:val="000000" w:themeColor="text1"/>
          <w:sz w:val="24"/>
          <w:szCs w:val="24"/>
          <w:lang w:eastAsia="zh-TW"/>
        </w:rPr>
        <w:t>Chih</w:t>
      </w:r>
      <w:proofErr w:type="spellEnd"/>
      <w:r w:rsidRPr="00916DE3">
        <w:rPr>
          <w:rFonts w:ascii="Times New Roman" w:eastAsia="新細明體" w:hAnsi="Times New Roman" w:cs="Times New Roman"/>
          <w:color w:val="000000" w:themeColor="text1"/>
          <w:sz w:val="24"/>
          <w:szCs w:val="24"/>
          <w:lang w:eastAsia="zh-TW"/>
        </w:rPr>
        <w:t xml:space="preserve"> Hu</w:t>
      </w:r>
      <w:r w:rsidR="00366EDC" w:rsidRPr="00916DE3">
        <w:rPr>
          <w:rFonts w:ascii="Times New Roman" w:eastAsia="新細明體" w:hAnsi="Times New Roman" w:cs="Times New Roman"/>
          <w:color w:val="000000" w:themeColor="text1"/>
          <w:sz w:val="24"/>
          <w:szCs w:val="24"/>
          <w:lang w:eastAsia="zh-TW"/>
        </w:rPr>
        <w:t>, National Tsing Hua University, Taiwan</w:t>
      </w:r>
    </w:p>
    <w:p w14:paraId="7FB9975E"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proofErr w:type="spellStart"/>
      <w:r w:rsidRPr="003B7C8A">
        <w:rPr>
          <w:rFonts w:ascii="Times New Roman" w:hAnsi="Times New Roman" w:cs="Times New Roman"/>
          <w:color w:val="000000" w:themeColor="text1"/>
          <w:sz w:val="24"/>
          <w:szCs w:val="24"/>
        </w:rPr>
        <w:t>Asongu</w:t>
      </w:r>
      <w:proofErr w:type="spellEnd"/>
      <w:r w:rsidRPr="003B7C8A">
        <w:rPr>
          <w:rFonts w:ascii="Times New Roman" w:hAnsi="Times New Roman" w:cs="Times New Roman"/>
          <w:color w:val="000000" w:themeColor="text1"/>
          <w:sz w:val="24"/>
          <w:szCs w:val="24"/>
        </w:rPr>
        <w:t>, PhD, University of Johannesburg, Auckland Park, South Africa</w:t>
      </w:r>
    </w:p>
    <w:p w14:paraId="0DF0EF42"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proofErr w:type="spellStart"/>
      <w:r w:rsidRPr="003B7C8A">
        <w:rPr>
          <w:rFonts w:ascii="Times New Roman" w:hAnsi="Times New Roman" w:cs="Times New Roman"/>
          <w:color w:val="000000" w:themeColor="text1"/>
          <w:sz w:val="24"/>
          <w:szCs w:val="24"/>
        </w:rPr>
        <w:t>Brem</w:t>
      </w:r>
      <w:proofErr w:type="spellEnd"/>
      <w:r w:rsidRPr="003B7C8A">
        <w:rPr>
          <w:rFonts w:ascii="Times New Roman" w:hAnsi="Times New Roman" w:cs="Times New Roman"/>
          <w:color w:val="000000" w:themeColor="text1"/>
          <w:sz w:val="24"/>
          <w:szCs w:val="24"/>
        </w:rPr>
        <w:t>, Dipl.-</w:t>
      </w:r>
      <w:proofErr w:type="spellStart"/>
      <w:r w:rsidRPr="003B7C8A">
        <w:rPr>
          <w:rFonts w:ascii="Times New Roman" w:hAnsi="Times New Roman" w:cs="Times New Roman"/>
          <w:color w:val="000000" w:themeColor="text1"/>
          <w:sz w:val="24"/>
          <w:szCs w:val="24"/>
        </w:rPr>
        <w:t>Kfm</w:t>
      </w:r>
      <w:proofErr w:type="spellEnd"/>
      <w:r w:rsidRPr="003B7C8A">
        <w:rPr>
          <w:rFonts w:ascii="Times New Roman" w:hAnsi="Times New Roman" w:cs="Times New Roman"/>
          <w:color w:val="000000" w:themeColor="text1"/>
          <w:sz w:val="24"/>
          <w:szCs w:val="24"/>
        </w:rPr>
        <w:t>., IEEESM, University of Stuttgart, Stuttgart, Germany</w:t>
      </w:r>
    </w:p>
    <w:p w14:paraId="6F175F10"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S. </w:t>
      </w:r>
      <w:proofErr w:type="spellStart"/>
      <w:r w:rsidRPr="003B7C8A">
        <w:rPr>
          <w:rFonts w:ascii="Times New Roman" w:hAnsi="Times New Roman" w:cs="Times New Roman"/>
          <w:color w:val="000000" w:themeColor="text1"/>
          <w:sz w:val="24"/>
          <w:szCs w:val="24"/>
        </w:rPr>
        <w:t>Bresciani</w:t>
      </w:r>
      <w:proofErr w:type="spellEnd"/>
      <w:r w:rsidRPr="003B7C8A">
        <w:rPr>
          <w:rFonts w:ascii="Times New Roman" w:hAnsi="Times New Roman" w:cs="Times New Roman"/>
          <w:color w:val="000000" w:themeColor="text1"/>
          <w:sz w:val="24"/>
          <w:szCs w:val="24"/>
        </w:rPr>
        <w:t>, University of Turin, Torino, Italy</w:t>
      </w:r>
    </w:p>
    <w:p w14:paraId="6EA6C978"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K. R. Cowan, PhD, Portland State University, Portland, Oregon, United States of America</w:t>
      </w:r>
    </w:p>
    <w:p w14:paraId="0F8BE6B9"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M. </w:t>
      </w:r>
      <w:proofErr w:type="spellStart"/>
      <w:r w:rsidRPr="003B7C8A">
        <w:rPr>
          <w:rFonts w:ascii="Times New Roman" w:hAnsi="Times New Roman" w:cs="Times New Roman"/>
          <w:color w:val="000000" w:themeColor="text1"/>
          <w:sz w:val="24"/>
          <w:szCs w:val="24"/>
        </w:rPr>
        <w:t>Dabić</w:t>
      </w:r>
      <w:proofErr w:type="spellEnd"/>
      <w:r w:rsidRPr="003B7C8A">
        <w:rPr>
          <w:rFonts w:ascii="Times New Roman" w:hAnsi="Times New Roman" w:cs="Times New Roman"/>
          <w:color w:val="000000" w:themeColor="text1"/>
          <w:sz w:val="24"/>
          <w:szCs w:val="24"/>
        </w:rPr>
        <w:t>, University of Zagreb, Croatia Faculty of Economics and Business &amp; Nottingham Trent University, UK, Zagreb Croatia</w:t>
      </w:r>
    </w:p>
    <w:p w14:paraId="051F10DE"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proofErr w:type="spellStart"/>
      <w:r w:rsidRPr="003B7C8A">
        <w:rPr>
          <w:rFonts w:ascii="Times New Roman" w:hAnsi="Times New Roman" w:cs="Times New Roman"/>
          <w:color w:val="000000" w:themeColor="text1"/>
          <w:sz w:val="24"/>
          <w:szCs w:val="24"/>
        </w:rPr>
        <w:t>Dhir</w:t>
      </w:r>
      <w:proofErr w:type="spellEnd"/>
      <w:r w:rsidRPr="003B7C8A">
        <w:rPr>
          <w:rFonts w:ascii="Times New Roman" w:hAnsi="Times New Roman" w:cs="Times New Roman"/>
          <w:color w:val="000000" w:themeColor="text1"/>
          <w:sz w:val="24"/>
          <w:szCs w:val="24"/>
        </w:rPr>
        <w:t xml:space="preserve">, DSc (Tech), PhD, University of </w:t>
      </w:r>
      <w:proofErr w:type="spellStart"/>
      <w:r w:rsidRPr="003B7C8A">
        <w:rPr>
          <w:rFonts w:ascii="Times New Roman" w:hAnsi="Times New Roman" w:cs="Times New Roman"/>
          <w:color w:val="000000" w:themeColor="text1"/>
          <w:sz w:val="24"/>
          <w:szCs w:val="24"/>
        </w:rPr>
        <w:t>Agder</w:t>
      </w:r>
      <w:proofErr w:type="spellEnd"/>
      <w:r w:rsidRPr="003B7C8A">
        <w:rPr>
          <w:rFonts w:ascii="Times New Roman" w:hAnsi="Times New Roman" w:cs="Times New Roman"/>
          <w:color w:val="000000" w:themeColor="text1"/>
          <w:sz w:val="24"/>
          <w:szCs w:val="24"/>
        </w:rPr>
        <w:t xml:space="preserve"> School of Business and Law, Kristiansand, Norway</w:t>
      </w:r>
    </w:p>
    <w:p w14:paraId="13D6B6F8" w14:textId="61BAADA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D. </w:t>
      </w:r>
      <w:r w:rsidR="00182C2E">
        <w:rPr>
          <w:rFonts w:ascii="Times New Roman" w:hAnsi="Times New Roman" w:cs="Times New Roman"/>
          <w:color w:val="000000" w:themeColor="text1"/>
          <w:sz w:val="24"/>
          <w:szCs w:val="24"/>
        </w:rPr>
        <w:t>Domingo</w:t>
      </w:r>
      <w:r w:rsidRPr="003B7C8A">
        <w:rPr>
          <w:rFonts w:ascii="Times New Roman" w:hAnsi="Times New Roman" w:cs="Times New Roman"/>
          <w:color w:val="000000" w:themeColor="text1"/>
          <w:sz w:val="24"/>
          <w:szCs w:val="24"/>
        </w:rPr>
        <w:t xml:space="preserve"> Ribeiro-Soriano, PhD, University of Alcala, Alcala De Henares, Madrid, Spain</w:t>
      </w:r>
    </w:p>
    <w:p w14:paraId="2F3602EA"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M. Fink, Dr., Johannes Kepler University Linz, Linz, Austria</w:t>
      </w:r>
    </w:p>
    <w:p w14:paraId="461A9509"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A. </w:t>
      </w:r>
      <w:proofErr w:type="spellStart"/>
      <w:r w:rsidRPr="003B7C8A">
        <w:rPr>
          <w:rFonts w:ascii="Times New Roman" w:hAnsi="Times New Roman" w:cs="Times New Roman"/>
          <w:color w:val="000000" w:themeColor="text1"/>
          <w:sz w:val="24"/>
          <w:szCs w:val="24"/>
        </w:rPr>
        <w:t>Gok</w:t>
      </w:r>
      <w:proofErr w:type="spellEnd"/>
      <w:r w:rsidRPr="003B7C8A">
        <w:rPr>
          <w:rFonts w:ascii="Times New Roman" w:hAnsi="Times New Roman" w:cs="Times New Roman"/>
          <w:color w:val="000000" w:themeColor="text1"/>
          <w:sz w:val="24"/>
          <w:szCs w:val="24"/>
        </w:rPr>
        <w:t xml:space="preserve">, </w:t>
      </w:r>
      <w:r w:rsidRPr="003B7C8A">
        <w:rPr>
          <w:rFonts w:ascii="Times New Roman" w:hAnsi="Times New Roman" w:cs="Times New Roman" w:hint="eastAsia"/>
          <w:color w:val="000000" w:themeColor="text1"/>
          <w:sz w:val="24"/>
          <w:szCs w:val="24"/>
        </w:rPr>
        <w:t>U</w:t>
      </w:r>
      <w:r w:rsidRPr="003B7C8A">
        <w:rPr>
          <w:rFonts w:ascii="Times New Roman" w:hAnsi="Times New Roman" w:cs="Times New Roman"/>
          <w:color w:val="000000" w:themeColor="text1"/>
          <w:sz w:val="24"/>
          <w:szCs w:val="24"/>
        </w:rPr>
        <w:t>niversity of Strathclyde, Glasgow, Scotland, United Kingdom</w:t>
      </w:r>
    </w:p>
    <w:p w14:paraId="04D465CC" w14:textId="5C979A94"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G. </w:t>
      </w:r>
      <w:proofErr w:type="spellStart"/>
      <w:r w:rsidRPr="003B7C8A">
        <w:rPr>
          <w:rFonts w:ascii="Times New Roman" w:hAnsi="Times New Roman" w:cs="Times New Roman"/>
          <w:color w:val="000000" w:themeColor="text1"/>
          <w:sz w:val="24"/>
          <w:szCs w:val="24"/>
        </w:rPr>
        <w:t>Gozgor</w:t>
      </w:r>
      <w:proofErr w:type="spellEnd"/>
      <w:r w:rsidRPr="003B7C8A">
        <w:rPr>
          <w:rFonts w:ascii="Times New Roman" w:hAnsi="Times New Roman" w:cs="Times New Roman"/>
          <w:color w:val="000000" w:themeColor="text1"/>
          <w:sz w:val="24"/>
          <w:szCs w:val="24"/>
        </w:rPr>
        <w:t>, PhD, University</w:t>
      </w:r>
      <w:r w:rsidR="00203628">
        <w:rPr>
          <w:rFonts w:ascii="Times New Roman" w:hAnsi="Times New Roman" w:cs="Times New Roman"/>
          <w:color w:val="000000" w:themeColor="text1"/>
          <w:sz w:val="24"/>
          <w:szCs w:val="24"/>
        </w:rPr>
        <w:t xml:space="preserve"> of Bradford</w:t>
      </w:r>
      <w:r w:rsidRPr="003B7C8A">
        <w:rPr>
          <w:rFonts w:ascii="Times New Roman" w:hAnsi="Times New Roman" w:cs="Times New Roman"/>
          <w:color w:val="000000" w:themeColor="text1"/>
          <w:sz w:val="24"/>
          <w:szCs w:val="24"/>
        </w:rPr>
        <w:t xml:space="preserve">, </w:t>
      </w:r>
      <w:r w:rsidR="00203628">
        <w:rPr>
          <w:rFonts w:ascii="Times New Roman" w:hAnsi="Times New Roman" w:cs="Times New Roman"/>
          <w:color w:val="000000" w:themeColor="text1"/>
          <w:sz w:val="24"/>
          <w:szCs w:val="24"/>
        </w:rPr>
        <w:t>School of Management</w:t>
      </w:r>
      <w:r w:rsidRPr="003B7C8A">
        <w:rPr>
          <w:rFonts w:ascii="Times New Roman" w:hAnsi="Times New Roman" w:cs="Times New Roman"/>
          <w:color w:val="000000" w:themeColor="text1"/>
          <w:sz w:val="24"/>
          <w:szCs w:val="24"/>
        </w:rPr>
        <w:t xml:space="preserve">, </w:t>
      </w:r>
      <w:r w:rsidR="00203628">
        <w:rPr>
          <w:rFonts w:ascii="Times New Roman" w:hAnsi="Times New Roman" w:cs="Times New Roman"/>
          <w:color w:val="000000" w:themeColor="text1"/>
          <w:sz w:val="24"/>
          <w:szCs w:val="24"/>
        </w:rPr>
        <w:t>Bradford, United Kingdom</w:t>
      </w:r>
    </w:p>
    <w:p w14:paraId="6351E952"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lastRenderedPageBreak/>
        <w:t xml:space="preserve">H. von der </w:t>
      </w:r>
      <w:proofErr w:type="spellStart"/>
      <w:r w:rsidRPr="003B7C8A">
        <w:rPr>
          <w:rFonts w:ascii="Times New Roman" w:hAnsi="Times New Roman" w:cs="Times New Roman"/>
          <w:color w:val="000000" w:themeColor="text1"/>
          <w:sz w:val="24"/>
          <w:szCs w:val="24"/>
        </w:rPr>
        <w:t>Gracht</w:t>
      </w:r>
      <w:proofErr w:type="spellEnd"/>
      <w:r w:rsidRPr="003B7C8A">
        <w:rPr>
          <w:rFonts w:ascii="Times New Roman" w:hAnsi="Times New Roman" w:cs="Times New Roman"/>
          <w:color w:val="000000" w:themeColor="text1"/>
          <w:sz w:val="24"/>
          <w:szCs w:val="24"/>
        </w:rPr>
        <w:t xml:space="preserve">, </w:t>
      </w:r>
      <w:proofErr w:type="spellStart"/>
      <w:r w:rsidRPr="003B7C8A">
        <w:rPr>
          <w:rFonts w:ascii="Times New Roman" w:hAnsi="Times New Roman" w:cs="Times New Roman"/>
          <w:color w:val="000000" w:themeColor="text1"/>
          <w:sz w:val="24"/>
          <w:szCs w:val="24"/>
        </w:rPr>
        <w:t>Steinbeis</w:t>
      </w:r>
      <w:proofErr w:type="spellEnd"/>
      <w:r w:rsidRPr="003B7C8A">
        <w:rPr>
          <w:rFonts w:ascii="Times New Roman" w:hAnsi="Times New Roman" w:cs="Times New Roman"/>
          <w:color w:val="000000" w:themeColor="text1"/>
          <w:sz w:val="24"/>
          <w:szCs w:val="24"/>
        </w:rPr>
        <w:t xml:space="preserve"> University Berlin, Berlin, Germany</w:t>
      </w:r>
    </w:p>
    <w:p w14:paraId="5870E10E"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Y. Huang, Wuhan University School of Information Management, Wuhan, China</w:t>
      </w:r>
    </w:p>
    <w:p w14:paraId="7D76AFFF"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N. Islam, University of Exeter, Exeter, United Kingdom</w:t>
      </w:r>
    </w:p>
    <w:p w14:paraId="4D4AC8A4"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H. Jiao, Beijing Normal University, Beijing, China</w:t>
      </w:r>
    </w:p>
    <w:p w14:paraId="490010EC"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Y Kajikawa, Tokyo Institute of Technology School of Environment and Society Department of Innovation Science, Tokyo, Japan</w:t>
      </w:r>
    </w:p>
    <w:p w14:paraId="2296034E"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J.-S. Kang, PhD, National Yang Ming Chiao Tung University, Hsinchu, Taiwan</w:t>
      </w:r>
    </w:p>
    <w:p w14:paraId="70098B71"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R. V. </w:t>
      </w:r>
      <w:proofErr w:type="spellStart"/>
      <w:r w:rsidRPr="003B7C8A">
        <w:rPr>
          <w:rFonts w:ascii="Times New Roman" w:hAnsi="Times New Roman" w:cs="Times New Roman"/>
          <w:color w:val="000000" w:themeColor="text1"/>
          <w:sz w:val="24"/>
          <w:szCs w:val="24"/>
        </w:rPr>
        <w:t>Mahto</w:t>
      </w:r>
      <w:proofErr w:type="spellEnd"/>
      <w:r w:rsidRPr="003B7C8A">
        <w:rPr>
          <w:rFonts w:ascii="Times New Roman" w:hAnsi="Times New Roman" w:cs="Times New Roman"/>
          <w:color w:val="000000" w:themeColor="text1"/>
          <w:sz w:val="24"/>
          <w:szCs w:val="24"/>
        </w:rPr>
        <w:t>, University of New Mexico Anderson School of Management, Albuquerque, New Mexico, United States of America</w:t>
      </w:r>
    </w:p>
    <w:p w14:paraId="39377286"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S. J. </w:t>
      </w:r>
      <w:proofErr w:type="spellStart"/>
      <w:r w:rsidRPr="003B7C8A">
        <w:rPr>
          <w:rFonts w:ascii="Times New Roman" w:hAnsi="Times New Roman" w:cs="Times New Roman"/>
          <w:color w:val="000000" w:themeColor="text1"/>
          <w:sz w:val="24"/>
          <w:szCs w:val="24"/>
        </w:rPr>
        <w:t>Mäkinen</w:t>
      </w:r>
      <w:proofErr w:type="spellEnd"/>
      <w:r w:rsidRPr="003B7C8A">
        <w:rPr>
          <w:rFonts w:ascii="Times New Roman" w:hAnsi="Times New Roman" w:cs="Times New Roman"/>
          <w:color w:val="000000" w:themeColor="text1"/>
          <w:sz w:val="24"/>
          <w:szCs w:val="24"/>
        </w:rPr>
        <w:t xml:space="preserve">, </w:t>
      </w:r>
      <w:proofErr w:type="spellStart"/>
      <w:r w:rsidRPr="003B7C8A">
        <w:rPr>
          <w:rFonts w:ascii="Times New Roman" w:hAnsi="Times New Roman" w:cs="Times New Roman"/>
          <w:color w:val="000000" w:themeColor="text1"/>
          <w:sz w:val="24"/>
          <w:szCs w:val="24"/>
        </w:rPr>
        <w:t>Tamepere</w:t>
      </w:r>
      <w:proofErr w:type="spellEnd"/>
      <w:r w:rsidRPr="003B7C8A">
        <w:rPr>
          <w:rFonts w:ascii="Times New Roman" w:hAnsi="Times New Roman" w:cs="Times New Roman"/>
          <w:color w:val="000000" w:themeColor="text1"/>
          <w:sz w:val="24"/>
          <w:szCs w:val="24"/>
        </w:rPr>
        <w:t xml:space="preserve"> University of Technology Department of Industrial Management, Tampere, Finland</w:t>
      </w:r>
    </w:p>
    <w:p w14:paraId="1F315DEA"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V. </w:t>
      </w:r>
      <w:proofErr w:type="spellStart"/>
      <w:r w:rsidRPr="003B7C8A">
        <w:rPr>
          <w:rFonts w:ascii="Times New Roman" w:hAnsi="Times New Roman" w:cs="Times New Roman"/>
          <w:color w:val="000000" w:themeColor="text1"/>
          <w:sz w:val="24"/>
          <w:szCs w:val="24"/>
        </w:rPr>
        <w:t>Mangematin</w:t>
      </w:r>
      <w:proofErr w:type="spellEnd"/>
      <w:r w:rsidRPr="003B7C8A">
        <w:rPr>
          <w:rFonts w:ascii="Times New Roman" w:hAnsi="Times New Roman" w:cs="Times New Roman"/>
          <w:color w:val="000000" w:themeColor="text1"/>
          <w:sz w:val="24"/>
          <w:szCs w:val="24"/>
        </w:rPr>
        <w:t>, Kedge Business School, Marseille, France</w:t>
      </w:r>
    </w:p>
    <w:p w14:paraId="43ECAEAD"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D. Meissner, National Research University Higher School of Economics, Moscow, Russian Federation</w:t>
      </w:r>
    </w:p>
    <w:p w14:paraId="69F6066D"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S. </w:t>
      </w:r>
      <w:proofErr w:type="spellStart"/>
      <w:r w:rsidRPr="003B7C8A">
        <w:rPr>
          <w:rFonts w:ascii="Times New Roman" w:hAnsi="Times New Roman" w:cs="Times New Roman"/>
          <w:color w:val="000000" w:themeColor="text1"/>
          <w:sz w:val="24"/>
          <w:szCs w:val="24"/>
        </w:rPr>
        <w:t>Papagiannidis</w:t>
      </w:r>
      <w:proofErr w:type="spellEnd"/>
      <w:r w:rsidRPr="003B7C8A">
        <w:rPr>
          <w:rFonts w:ascii="Times New Roman" w:hAnsi="Times New Roman" w:cs="Times New Roman"/>
          <w:color w:val="000000" w:themeColor="text1"/>
          <w:sz w:val="24"/>
          <w:szCs w:val="24"/>
        </w:rPr>
        <w:t>, Newcastle University Business School, Newcastle Upon Tyne, United Kingdom</w:t>
      </w:r>
    </w:p>
    <w:p w14:paraId="1A97A8DA"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F. Schiavone, PhD, University of Naples Parthenope Department of Management Studies and Quantitative Methods, Napoli, Italy</w:t>
      </w:r>
    </w:p>
    <w:p w14:paraId="47356566"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Y-S </w:t>
      </w:r>
      <w:proofErr w:type="spellStart"/>
      <w:r w:rsidRPr="003B7C8A">
        <w:rPr>
          <w:rFonts w:ascii="Times New Roman" w:hAnsi="Times New Roman" w:cs="Times New Roman"/>
          <w:color w:val="000000" w:themeColor="text1"/>
          <w:sz w:val="24"/>
          <w:szCs w:val="24"/>
        </w:rPr>
        <w:t>Su</w:t>
      </w:r>
      <w:proofErr w:type="spellEnd"/>
      <w:r w:rsidRPr="003B7C8A">
        <w:rPr>
          <w:rFonts w:ascii="Times New Roman" w:hAnsi="Times New Roman" w:cs="Times New Roman"/>
          <w:color w:val="000000" w:themeColor="text1"/>
          <w:sz w:val="24"/>
          <w:szCs w:val="24"/>
        </w:rPr>
        <w:t>, National Taiwan Normal University, Taipei, Taiwan</w:t>
      </w:r>
    </w:p>
    <w:p w14:paraId="667FC85A"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proofErr w:type="spellStart"/>
      <w:r w:rsidRPr="003B7C8A">
        <w:rPr>
          <w:rFonts w:ascii="Times New Roman" w:hAnsi="Times New Roman" w:cs="Times New Roman"/>
          <w:color w:val="000000" w:themeColor="text1"/>
          <w:sz w:val="24"/>
          <w:szCs w:val="24"/>
        </w:rPr>
        <w:t>Suominen</w:t>
      </w:r>
      <w:proofErr w:type="spellEnd"/>
      <w:r w:rsidRPr="003B7C8A">
        <w:rPr>
          <w:rFonts w:ascii="Times New Roman" w:hAnsi="Times New Roman" w:cs="Times New Roman"/>
          <w:color w:val="000000" w:themeColor="text1"/>
          <w:sz w:val="24"/>
          <w:szCs w:val="24"/>
        </w:rPr>
        <w:t>, VTT Technical Research Centre of Finland Ltd, VTT, Finland</w:t>
      </w:r>
    </w:p>
    <w:p w14:paraId="4F361DC7"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H. Tan, The University of Newcastle, Callaghan, New South Wales, Australia</w:t>
      </w:r>
    </w:p>
    <w:p w14:paraId="6A214983"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S.T. Walsh, University of New Mexico Department of Finance International Technology and Entrepreneurship, Albuquerque, New Mexico, United States of America</w:t>
      </w:r>
    </w:p>
    <w:p w14:paraId="1A0E07D9" w14:textId="7777777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Y. Zhang, University of Technology Sydney Australian Artificial Intelligence Institute, Broadway, Australia</w:t>
      </w:r>
    </w:p>
    <w:p w14:paraId="274FE0D5" w14:textId="77777777" w:rsidR="003B7C8A" w:rsidRPr="002D7E49" w:rsidRDefault="003B7C8A" w:rsidP="00BD793B">
      <w:pPr>
        <w:tabs>
          <w:tab w:val="left" w:pos="720"/>
          <w:tab w:val="left" w:pos="3240"/>
        </w:tabs>
        <w:spacing w:line="360" w:lineRule="auto"/>
        <w:rPr>
          <w:rFonts w:ascii="Times New Roman" w:eastAsia="DengXian" w:hAnsi="Times New Roman" w:cs="Times New Roman"/>
          <w:color w:val="333333"/>
          <w:sz w:val="24"/>
          <w:szCs w:val="24"/>
        </w:rPr>
      </w:pPr>
    </w:p>
    <w:p w14:paraId="3E710C6B" w14:textId="3F2E5AC7" w:rsidR="003B7C8A" w:rsidRDefault="003B7C8A" w:rsidP="00BD793B">
      <w:pPr>
        <w:pStyle w:val="a5"/>
        <w:numPr>
          <w:ilvl w:val="0"/>
          <w:numId w:val="15"/>
        </w:numPr>
        <w:spacing w:before="240" w:line="360" w:lineRule="auto"/>
        <w:rPr>
          <w:rFonts w:ascii="Times New Roman" w:eastAsia="新細明體" w:hAnsi="Times New Roman" w:cs="Times New Roman"/>
          <w:b/>
          <w:bCs/>
          <w:sz w:val="28"/>
          <w:szCs w:val="28"/>
          <w:lang w:eastAsia="zh-TW"/>
        </w:rPr>
      </w:pPr>
      <w:r w:rsidRPr="006A3CA8">
        <w:rPr>
          <w:rFonts w:ascii="Times New Roman" w:eastAsia="新細明體" w:hAnsi="Times New Roman" w:cs="Times New Roman"/>
          <w:b/>
          <w:bCs/>
          <w:sz w:val="28"/>
          <w:szCs w:val="28"/>
          <w:lang w:eastAsia="zh-TW"/>
        </w:rPr>
        <w:t>Detailed agenda</w:t>
      </w:r>
    </w:p>
    <w:p w14:paraId="705D5344" w14:textId="65AFB183" w:rsidR="009C3169" w:rsidRPr="009C3169" w:rsidRDefault="009C3169" w:rsidP="009C3169">
      <w:pPr>
        <w:pStyle w:val="a5"/>
        <w:spacing w:before="240" w:line="360" w:lineRule="auto"/>
        <w:ind w:left="480"/>
        <w:rPr>
          <w:rFonts w:ascii="Times New Roman" w:eastAsia="新細明體" w:hAnsi="Times New Roman" w:cs="Times New Roman"/>
          <w:sz w:val="24"/>
          <w:szCs w:val="24"/>
          <w:lang w:eastAsia="zh-TW"/>
        </w:rPr>
      </w:pPr>
      <w:r w:rsidRPr="009C3169">
        <w:rPr>
          <w:rFonts w:ascii="Times New Roman" w:eastAsia="新細明體" w:hAnsi="Times New Roman" w:cs="Times New Roman" w:hint="eastAsia"/>
          <w:sz w:val="24"/>
          <w:szCs w:val="24"/>
          <w:lang w:eastAsia="zh-TW"/>
        </w:rPr>
        <w:lastRenderedPageBreak/>
        <w:t>A</w:t>
      </w:r>
      <w:r w:rsidRPr="009C3169">
        <w:rPr>
          <w:rFonts w:ascii="Times New Roman" w:eastAsia="新細明體" w:hAnsi="Times New Roman" w:cs="Times New Roman"/>
          <w:sz w:val="24"/>
          <w:szCs w:val="24"/>
          <w:lang w:eastAsia="zh-TW"/>
        </w:rPr>
        <w:t xml:space="preserve"> conference website</w:t>
      </w:r>
      <w:r>
        <w:rPr>
          <w:rFonts w:ascii="Times New Roman" w:eastAsia="新細明體" w:hAnsi="Times New Roman" w:cs="Times New Roman"/>
          <w:sz w:val="24"/>
          <w:szCs w:val="24"/>
          <w:lang w:eastAsia="zh-TW"/>
        </w:rPr>
        <w:t xml:space="preserve"> in association with the submission system will be launched by 3</w:t>
      </w:r>
      <w:r w:rsidR="00F85C8F">
        <w:rPr>
          <w:rFonts w:ascii="Times New Roman" w:eastAsia="新細明體" w:hAnsi="Times New Roman" w:cs="Times New Roman"/>
          <w:sz w:val="24"/>
          <w:szCs w:val="24"/>
          <w:lang w:eastAsia="zh-TW"/>
        </w:rPr>
        <w:t>0</w:t>
      </w:r>
      <w:r>
        <w:rPr>
          <w:rFonts w:ascii="Times New Roman" w:eastAsia="新細明體" w:hAnsi="Times New Roman" w:cs="Times New Roman"/>
          <w:sz w:val="24"/>
          <w:szCs w:val="24"/>
          <w:lang w:eastAsia="zh-TW"/>
        </w:rPr>
        <w:t xml:space="preserve"> </w:t>
      </w:r>
      <w:r w:rsidR="00F85C8F">
        <w:rPr>
          <w:rFonts w:ascii="Times New Roman" w:eastAsia="新細明體" w:hAnsi="Times New Roman" w:cs="Times New Roman"/>
          <w:sz w:val="24"/>
          <w:szCs w:val="24"/>
          <w:lang w:eastAsia="zh-TW"/>
        </w:rPr>
        <w:t>November</w:t>
      </w:r>
      <w:r>
        <w:rPr>
          <w:rFonts w:ascii="Times New Roman" w:eastAsia="新細明體" w:hAnsi="Times New Roman" w:cs="Times New Roman"/>
          <w:sz w:val="24"/>
          <w:szCs w:val="24"/>
          <w:lang w:eastAsia="zh-TW"/>
        </w:rPr>
        <w:t xml:space="preserve"> 2022.</w:t>
      </w:r>
      <w:r w:rsidR="00F85C8F">
        <w:rPr>
          <w:rFonts w:ascii="Times New Roman" w:eastAsia="新細明體" w:hAnsi="Times New Roman" w:cs="Times New Roman"/>
          <w:sz w:val="24"/>
          <w:szCs w:val="24"/>
          <w:lang w:eastAsia="zh-TW"/>
        </w:rPr>
        <w:t xml:space="preserve"> </w:t>
      </w:r>
      <w:r w:rsidR="00F85C8F" w:rsidRPr="00F85C8F">
        <w:rPr>
          <w:rFonts w:ascii="Times New Roman" w:eastAsia="新細明體" w:hAnsi="Times New Roman" w:cs="Times New Roman"/>
          <w:sz w:val="24"/>
          <w:szCs w:val="24"/>
          <w:lang w:eastAsia="zh-TW"/>
        </w:rPr>
        <w:t>Please direct questions about the submission process, or any administrative matter</w:t>
      </w:r>
      <w:r w:rsidR="005C69F2">
        <w:rPr>
          <w:rFonts w:ascii="Times New Roman" w:eastAsia="新細明體" w:hAnsi="Times New Roman" w:cs="Times New Roman"/>
          <w:sz w:val="24"/>
          <w:szCs w:val="24"/>
          <w:lang w:eastAsia="zh-TW"/>
        </w:rPr>
        <w:t>,</w:t>
      </w:r>
      <w:r w:rsidR="00F85C8F" w:rsidRPr="00F85C8F">
        <w:rPr>
          <w:rFonts w:ascii="Times New Roman" w:eastAsia="新細明體" w:hAnsi="Times New Roman" w:cs="Times New Roman"/>
          <w:sz w:val="24"/>
          <w:szCs w:val="24"/>
          <w:lang w:eastAsia="zh-TW"/>
        </w:rPr>
        <w:t xml:space="preserve"> to the Conference </w:t>
      </w:r>
      <w:r w:rsidR="0076212D" w:rsidRPr="00F85C8F">
        <w:rPr>
          <w:rFonts w:ascii="Times New Roman" w:eastAsia="新細明體" w:hAnsi="Times New Roman" w:cs="Times New Roman"/>
          <w:sz w:val="24"/>
          <w:szCs w:val="24"/>
          <w:lang w:eastAsia="zh-TW"/>
        </w:rPr>
        <w:t xml:space="preserve">administrator </w:t>
      </w:r>
      <w:r w:rsidR="00F85C8F" w:rsidRPr="00F85C8F">
        <w:rPr>
          <w:rFonts w:ascii="Times New Roman" w:eastAsia="新細明體" w:hAnsi="Times New Roman" w:cs="Times New Roman"/>
          <w:sz w:val="24"/>
          <w:szCs w:val="24"/>
          <w:lang w:eastAsia="zh-TW"/>
        </w:rPr>
        <w:t xml:space="preserve">(Email: </w:t>
      </w:r>
      <w:hyperlink r:id="rId11" w:history="1">
        <w:r w:rsidR="005C69F2" w:rsidRPr="00706595">
          <w:rPr>
            <w:rStyle w:val="a4"/>
            <w:rFonts w:ascii="Times New Roman" w:eastAsia="新細明體" w:hAnsi="Times New Roman" w:cs="Times New Roman"/>
            <w:sz w:val="24"/>
            <w:szCs w:val="24"/>
            <w:lang w:eastAsia="zh-TW"/>
          </w:rPr>
          <w:t>tfsc2023@gmail.com</w:t>
        </w:r>
      </w:hyperlink>
      <w:r w:rsidR="00F85C8F" w:rsidRPr="00F85C8F">
        <w:rPr>
          <w:rFonts w:ascii="Times New Roman" w:eastAsia="新細明體" w:hAnsi="Times New Roman" w:cs="Times New Roman"/>
          <w:sz w:val="24"/>
          <w:szCs w:val="24"/>
          <w:lang w:eastAsia="zh-TW"/>
        </w:rPr>
        <w:t>).</w:t>
      </w:r>
    </w:p>
    <w:p w14:paraId="11F631D3" w14:textId="7F927DA5"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 xml:space="preserve">Call for Submission of Extended Abstract*: </w:t>
      </w:r>
      <w:r w:rsidR="008C4D53">
        <w:rPr>
          <w:rFonts w:ascii="Times New Roman" w:hAnsi="Times New Roman" w:cs="Times New Roman"/>
          <w:color w:val="000000" w:themeColor="text1"/>
          <w:sz w:val="24"/>
          <w:szCs w:val="24"/>
        </w:rPr>
        <w:t>October</w:t>
      </w:r>
      <w:r w:rsidRPr="003B7C8A">
        <w:rPr>
          <w:rFonts w:ascii="Times New Roman" w:hAnsi="Times New Roman" w:cs="Times New Roman"/>
          <w:color w:val="000000" w:themeColor="text1"/>
          <w:sz w:val="24"/>
          <w:szCs w:val="24"/>
        </w:rPr>
        <w:t xml:space="preserve"> 202</w:t>
      </w:r>
      <w:r w:rsidR="008C4D53">
        <w:rPr>
          <w:rFonts w:ascii="Times New Roman" w:hAnsi="Times New Roman" w:cs="Times New Roman"/>
          <w:color w:val="000000" w:themeColor="text1"/>
          <w:sz w:val="24"/>
          <w:szCs w:val="24"/>
        </w:rPr>
        <w:t>2</w:t>
      </w:r>
      <w:r w:rsidRPr="003B7C8A">
        <w:rPr>
          <w:rFonts w:ascii="Times New Roman" w:hAnsi="Times New Roman" w:cs="Times New Roman"/>
          <w:color w:val="000000" w:themeColor="text1"/>
          <w:sz w:val="24"/>
          <w:szCs w:val="24"/>
        </w:rPr>
        <w:t xml:space="preserve"> (An </w:t>
      </w:r>
      <w:r w:rsidR="006F5DC3">
        <w:rPr>
          <w:rFonts w:ascii="Times New Roman" w:hAnsi="Times New Roman" w:cs="Times New Roman"/>
          <w:color w:val="000000" w:themeColor="text1"/>
          <w:sz w:val="24"/>
          <w:szCs w:val="24"/>
        </w:rPr>
        <w:t xml:space="preserve">extended </w:t>
      </w:r>
      <w:r w:rsidRPr="003B7C8A">
        <w:rPr>
          <w:rFonts w:ascii="Times New Roman" w:hAnsi="Times New Roman" w:cs="Times New Roman"/>
          <w:color w:val="000000" w:themeColor="text1"/>
          <w:sz w:val="24"/>
          <w:szCs w:val="24"/>
        </w:rPr>
        <w:t xml:space="preserve">abstract of </w:t>
      </w:r>
      <w:r w:rsidR="00AA7FEF">
        <w:rPr>
          <w:rFonts w:ascii="Times New Roman" w:hAnsi="Times New Roman" w:cs="Times New Roman"/>
          <w:color w:val="000000" w:themeColor="text1"/>
          <w:sz w:val="24"/>
          <w:szCs w:val="24"/>
        </w:rPr>
        <w:t xml:space="preserve">at least </w:t>
      </w:r>
      <w:r w:rsidR="00360792">
        <w:rPr>
          <w:rFonts w:ascii="Times New Roman" w:hAnsi="Times New Roman" w:cs="Times New Roman"/>
          <w:color w:val="000000" w:themeColor="text1"/>
          <w:sz w:val="24"/>
          <w:szCs w:val="24"/>
        </w:rPr>
        <w:t>2</w:t>
      </w:r>
      <w:r w:rsidR="006F5DC3">
        <w:rPr>
          <w:rFonts w:ascii="Times New Roman" w:hAnsi="Times New Roman" w:cs="Times New Roman"/>
          <w:color w:val="000000" w:themeColor="text1"/>
          <w:sz w:val="24"/>
          <w:szCs w:val="24"/>
        </w:rPr>
        <w:t>000</w:t>
      </w:r>
      <w:r w:rsidRPr="003B7C8A">
        <w:rPr>
          <w:rFonts w:ascii="Times New Roman" w:hAnsi="Times New Roman" w:cs="Times New Roman"/>
          <w:color w:val="000000" w:themeColor="text1"/>
          <w:sz w:val="24"/>
          <w:szCs w:val="24"/>
        </w:rPr>
        <w:t xml:space="preserve"> words</w:t>
      </w:r>
      <w:r w:rsidR="00AA7FEF">
        <w:rPr>
          <w:rFonts w:ascii="Times New Roman" w:hAnsi="Times New Roman" w:cs="Times New Roman"/>
          <w:color w:val="000000" w:themeColor="text1"/>
          <w:sz w:val="24"/>
          <w:szCs w:val="24"/>
        </w:rPr>
        <w:t xml:space="preserve"> and no more than 5 pages</w:t>
      </w:r>
      <w:r w:rsidRPr="003B7C8A">
        <w:rPr>
          <w:rFonts w:ascii="Times New Roman" w:hAnsi="Times New Roman" w:cs="Times New Roman"/>
          <w:color w:val="000000" w:themeColor="text1"/>
          <w:sz w:val="24"/>
          <w:szCs w:val="24"/>
        </w:rPr>
        <w:t>)</w:t>
      </w:r>
    </w:p>
    <w:p w14:paraId="2CE23409" w14:textId="31EB2757" w:rsidR="003B7C8A" w:rsidRP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Deadline for Submission of Extended Abstract</w:t>
      </w:r>
      <w:r w:rsidR="008F7071">
        <w:rPr>
          <w:rFonts w:ascii="Times New Roman" w:hAnsi="Times New Roman" w:cs="Times New Roman"/>
          <w:color w:val="000000" w:themeColor="text1"/>
          <w:sz w:val="24"/>
          <w:szCs w:val="24"/>
        </w:rPr>
        <w:t xml:space="preserve"> or Full Paper</w:t>
      </w:r>
      <w:r w:rsidRPr="003B7C8A">
        <w:rPr>
          <w:rFonts w:ascii="Times New Roman" w:hAnsi="Times New Roman" w:cs="Times New Roman"/>
          <w:color w:val="000000" w:themeColor="text1"/>
          <w:sz w:val="24"/>
          <w:szCs w:val="24"/>
        </w:rPr>
        <w:t xml:space="preserve">: </w:t>
      </w:r>
      <w:r w:rsidR="00B8652B">
        <w:rPr>
          <w:rFonts w:ascii="Times New Roman" w:hAnsi="Times New Roman" w:cs="Times New Roman"/>
          <w:color w:val="000000" w:themeColor="text1"/>
          <w:sz w:val="24"/>
          <w:szCs w:val="24"/>
        </w:rPr>
        <w:t xml:space="preserve">30 </w:t>
      </w:r>
      <w:r w:rsidR="008C4D53">
        <w:rPr>
          <w:rFonts w:ascii="Times New Roman" w:hAnsi="Times New Roman" w:cs="Times New Roman"/>
          <w:color w:val="000000" w:themeColor="text1"/>
          <w:sz w:val="24"/>
          <w:szCs w:val="24"/>
        </w:rPr>
        <w:t>April</w:t>
      </w:r>
      <w:r w:rsidRPr="003B7C8A">
        <w:rPr>
          <w:rFonts w:ascii="Times New Roman" w:hAnsi="Times New Roman" w:cs="Times New Roman"/>
          <w:color w:val="000000" w:themeColor="text1"/>
          <w:sz w:val="24"/>
          <w:szCs w:val="24"/>
        </w:rPr>
        <w:t xml:space="preserve"> 2023</w:t>
      </w:r>
    </w:p>
    <w:p w14:paraId="7CF30293" w14:textId="629CC38E" w:rsidR="003B7C8A" w:rsidRPr="003B7C8A" w:rsidRDefault="00E65246"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Notification</w:t>
      </w:r>
      <w:r w:rsidR="003B7C8A" w:rsidRPr="003B7C8A">
        <w:rPr>
          <w:rFonts w:ascii="Times New Roman" w:hAnsi="Times New Roman" w:cs="Times New Roman"/>
          <w:color w:val="000000" w:themeColor="text1"/>
          <w:sz w:val="24"/>
          <w:szCs w:val="24"/>
        </w:rPr>
        <w:t xml:space="preserve"> of Accepted Abstract</w:t>
      </w:r>
      <w:r w:rsidR="008F7071">
        <w:rPr>
          <w:rFonts w:ascii="Times New Roman" w:hAnsi="Times New Roman" w:cs="Times New Roman"/>
          <w:color w:val="000000" w:themeColor="text1"/>
          <w:sz w:val="24"/>
          <w:szCs w:val="24"/>
        </w:rPr>
        <w:t xml:space="preserve"> </w:t>
      </w:r>
      <w:r w:rsidR="008F7071" w:rsidRPr="008F7071">
        <w:rPr>
          <w:rFonts w:ascii="Times New Roman" w:hAnsi="Times New Roman" w:cs="Times New Roman"/>
          <w:color w:val="000000" w:themeColor="text1"/>
          <w:sz w:val="24"/>
          <w:szCs w:val="24"/>
        </w:rPr>
        <w:t>or Full Paper</w:t>
      </w:r>
      <w:r w:rsidR="003B7C8A" w:rsidRPr="003B7C8A">
        <w:rPr>
          <w:rFonts w:ascii="Times New Roman" w:hAnsi="Times New Roman" w:cs="Times New Roman"/>
          <w:color w:val="000000" w:themeColor="text1"/>
          <w:sz w:val="24"/>
          <w:szCs w:val="24"/>
        </w:rPr>
        <w:t>:</w:t>
      </w:r>
      <w:r w:rsidR="00B8652B">
        <w:rPr>
          <w:rFonts w:ascii="新細明體" w:eastAsia="新細明體" w:hAnsi="新細明體" w:cs="Times New Roman" w:hint="eastAsia"/>
          <w:color w:val="000000" w:themeColor="text1"/>
          <w:sz w:val="24"/>
          <w:szCs w:val="24"/>
          <w:lang w:eastAsia="zh-TW"/>
        </w:rPr>
        <w:t xml:space="preserve"> </w:t>
      </w:r>
      <w:r w:rsidR="008F7071">
        <w:rPr>
          <w:rFonts w:ascii="Times New Roman" w:eastAsia="新細明體" w:hAnsi="Times New Roman" w:cs="Times New Roman"/>
          <w:color w:val="000000" w:themeColor="text1"/>
          <w:sz w:val="24"/>
          <w:szCs w:val="24"/>
          <w:lang w:eastAsia="zh-TW"/>
        </w:rPr>
        <w:t>1</w:t>
      </w:r>
      <w:r w:rsidR="00B8652B">
        <w:rPr>
          <w:rFonts w:ascii="新細明體" w:eastAsia="新細明體" w:hAnsi="新細明體" w:cs="Times New Roman"/>
          <w:color w:val="000000" w:themeColor="text1"/>
          <w:sz w:val="24"/>
          <w:szCs w:val="24"/>
          <w:lang w:eastAsia="zh-TW"/>
        </w:rPr>
        <w:t xml:space="preserve"> </w:t>
      </w:r>
      <w:r w:rsidR="008C4D53" w:rsidRPr="008C4D53">
        <w:rPr>
          <w:rFonts w:ascii="Times New Roman" w:eastAsia="新細明體" w:hAnsi="Times New Roman" w:cs="Times New Roman"/>
          <w:color w:val="000000" w:themeColor="text1"/>
          <w:sz w:val="24"/>
          <w:szCs w:val="24"/>
          <w:lang w:eastAsia="zh-TW"/>
        </w:rPr>
        <w:t>June</w:t>
      </w:r>
      <w:r w:rsidR="00B8652B">
        <w:rPr>
          <w:rFonts w:ascii="Times New Roman" w:hAnsi="Times New Roman" w:cs="Times New Roman"/>
          <w:color w:val="000000" w:themeColor="text1"/>
          <w:sz w:val="24"/>
          <w:szCs w:val="24"/>
        </w:rPr>
        <w:t xml:space="preserve"> 2023</w:t>
      </w:r>
    </w:p>
    <w:p w14:paraId="11B6C248" w14:textId="17147C2E" w:rsidR="003B7C8A" w:rsidRDefault="003B7C8A"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r w:rsidRPr="003B7C8A">
        <w:rPr>
          <w:rFonts w:ascii="Times New Roman" w:hAnsi="Times New Roman" w:cs="Times New Roman"/>
          <w:color w:val="000000" w:themeColor="text1"/>
          <w:sz w:val="24"/>
          <w:szCs w:val="24"/>
        </w:rPr>
        <w:t>Conference Date: 2</w:t>
      </w:r>
      <w:r w:rsidR="006F5DC3">
        <w:rPr>
          <w:rFonts w:ascii="Times New Roman" w:hAnsi="Times New Roman" w:cs="Times New Roman"/>
          <w:color w:val="000000" w:themeColor="text1"/>
          <w:sz w:val="24"/>
          <w:szCs w:val="24"/>
        </w:rPr>
        <w:t>8</w:t>
      </w:r>
      <w:r w:rsidR="00B8652B">
        <w:rPr>
          <w:rFonts w:ascii="Times New Roman" w:hAnsi="Times New Roman" w:cs="Times New Roman"/>
          <w:color w:val="000000" w:themeColor="text1"/>
          <w:sz w:val="24"/>
          <w:szCs w:val="24"/>
        </w:rPr>
        <w:t xml:space="preserve"> </w:t>
      </w:r>
      <w:r w:rsidR="006F5DC3">
        <w:rPr>
          <w:rFonts w:ascii="Times New Roman" w:hAnsi="Times New Roman" w:cs="Times New Roman"/>
          <w:color w:val="000000" w:themeColor="text1"/>
          <w:sz w:val="24"/>
          <w:szCs w:val="24"/>
        </w:rPr>
        <w:t>-30</w:t>
      </w:r>
      <w:r w:rsidR="00B8652B">
        <w:rPr>
          <w:rFonts w:ascii="Times New Roman" w:hAnsi="Times New Roman" w:cs="Times New Roman"/>
          <w:color w:val="000000" w:themeColor="text1"/>
          <w:sz w:val="24"/>
          <w:szCs w:val="24"/>
        </w:rPr>
        <w:t xml:space="preserve"> </w:t>
      </w:r>
      <w:r w:rsidRPr="003B7C8A">
        <w:rPr>
          <w:rFonts w:ascii="Times New Roman" w:hAnsi="Times New Roman" w:cs="Times New Roman"/>
          <w:color w:val="000000" w:themeColor="text1"/>
          <w:sz w:val="24"/>
          <w:szCs w:val="24"/>
        </w:rPr>
        <w:t>Oct</w:t>
      </w:r>
      <w:r w:rsidR="008F7071">
        <w:rPr>
          <w:rFonts w:ascii="Times New Roman" w:hAnsi="Times New Roman" w:cs="Times New Roman"/>
          <w:color w:val="000000" w:themeColor="text1"/>
          <w:sz w:val="24"/>
          <w:szCs w:val="24"/>
        </w:rPr>
        <w:t>ober</w:t>
      </w:r>
      <w:r w:rsidRPr="003B7C8A">
        <w:rPr>
          <w:rFonts w:ascii="Times New Roman" w:hAnsi="Times New Roman" w:cs="Times New Roman"/>
          <w:color w:val="000000" w:themeColor="text1"/>
          <w:sz w:val="24"/>
          <w:szCs w:val="24"/>
        </w:rPr>
        <w:t xml:space="preserve"> 2023</w:t>
      </w:r>
    </w:p>
    <w:p w14:paraId="07ECB14E" w14:textId="77777777" w:rsidR="00F85C8F" w:rsidRPr="003B7C8A" w:rsidRDefault="00F85C8F" w:rsidP="000B2114">
      <w:pPr>
        <w:numPr>
          <w:ilvl w:val="0"/>
          <w:numId w:val="6"/>
        </w:numPr>
        <w:shd w:val="clear" w:color="auto" w:fill="FFFFFF"/>
        <w:tabs>
          <w:tab w:val="num" w:pos="1160"/>
        </w:tabs>
        <w:spacing w:before="100" w:beforeAutospacing="1" w:after="100" w:afterAutospacing="1" w:line="360" w:lineRule="auto"/>
        <w:ind w:leftChars="364" w:left="1161"/>
        <w:rPr>
          <w:rFonts w:ascii="Times New Roman" w:hAnsi="Times New Roman" w:cs="Times New Roman"/>
          <w:color w:val="000000" w:themeColor="text1"/>
          <w:sz w:val="24"/>
          <w:szCs w:val="24"/>
        </w:rPr>
      </w:pPr>
    </w:p>
    <w:p w14:paraId="2B4807D1" w14:textId="77777777" w:rsidR="003B7C8A" w:rsidRDefault="003B7C8A" w:rsidP="00BD793B">
      <w:pPr>
        <w:pStyle w:val="a5"/>
        <w:shd w:val="clear" w:color="auto" w:fill="FFFFFF"/>
        <w:spacing w:before="100" w:beforeAutospacing="1" w:after="100" w:afterAutospacing="1" w:line="360" w:lineRule="auto"/>
        <w:ind w:left="1440"/>
        <w:rPr>
          <w:rFonts w:ascii="Times New Roman" w:eastAsia="Times New Roman" w:hAnsi="Times New Roman" w:cs="Times New Roman"/>
          <w:color w:val="333333"/>
          <w:sz w:val="24"/>
          <w:szCs w:val="24"/>
        </w:rPr>
      </w:pPr>
    </w:p>
    <w:p w14:paraId="0560B798" w14:textId="0F10C100" w:rsidR="003B7C8A" w:rsidRPr="00824A36" w:rsidRDefault="003B7C8A" w:rsidP="00BD793B">
      <w:pPr>
        <w:pStyle w:val="a5"/>
        <w:shd w:val="clear" w:color="auto" w:fill="FFFFFF"/>
        <w:spacing w:before="100" w:beforeAutospacing="1" w:after="100" w:afterAutospacing="1" w:line="360" w:lineRule="auto"/>
        <w:ind w:leftChars="255" w:left="561"/>
        <w:rPr>
          <w:rFonts w:ascii="Times New Roman" w:eastAsia="Times New Roman" w:hAnsi="Times New Roman" w:cs="Times New Roman"/>
          <w:b/>
          <w:bCs/>
          <w:color w:val="333333"/>
          <w:sz w:val="24"/>
          <w:szCs w:val="24"/>
        </w:rPr>
      </w:pPr>
      <w:r w:rsidRPr="00824A36">
        <w:rPr>
          <w:rFonts w:ascii="Times New Roman" w:eastAsia="Times New Roman" w:hAnsi="Times New Roman" w:cs="Times New Roman"/>
          <w:b/>
          <w:bCs/>
          <w:color w:val="333333"/>
          <w:sz w:val="24"/>
          <w:szCs w:val="24"/>
        </w:rPr>
        <w:t xml:space="preserve">Tentative </w:t>
      </w:r>
      <w:r w:rsidR="00824A36" w:rsidRPr="00824A36">
        <w:rPr>
          <w:rFonts w:ascii="Times New Roman" w:eastAsia="Times New Roman" w:hAnsi="Times New Roman" w:cs="Times New Roman"/>
          <w:b/>
          <w:bCs/>
          <w:color w:val="333333"/>
          <w:sz w:val="24"/>
          <w:szCs w:val="24"/>
        </w:rPr>
        <w:t>p</w:t>
      </w:r>
      <w:r w:rsidRPr="00824A36">
        <w:rPr>
          <w:rFonts w:ascii="Times New Roman" w:eastAsia="Times New Roman" w:hAnsi="Times New Roman" w:cs="Times New Roman"/>
          <w:b/>
          <w:bCs/>
          <w:color w:val="333333"/>
          <w:sz w:val="24"/>
          <w:szCs w:val="24"/>
        </w:rPr>
        <w:t>lanning for the conference schedule</w:t>
      </w:r>
    </w:p>
    <w:tbl>
      <w:tblPr>
        <w:tblStyle w:val="ae"/>
        <w:tblW w:w="0" w:type="auto"/>
        <w:jc w:val="center"/>
        <w:tblLook w:val="04A0" w:firstRow="1" w:lastRow="0" w:firstColumn="1" w:lastColumn="0" w:noHBand="0" w:noVBand="1"/>
      </w:tblPr>
      <w:tblGrid>
        <w:gridCol w:w="4148"/>
        <w:gridCol w:w="4148"/>
      </w:tblGrid>
      <w:tr w:rsidR="00783BD9" w14:paraId="523699B1" w14:textId="77777777" w:rsidTr="00F9023A">
        <w:trPr>
          <w:jc w:val="center"/>
        </w:trPr>
        <w:tc>
          <w:tcPr>
            <w:tcW w:w="4148" w:type="dxa"/>
          </w:tcPr>
          <w:p w14:paraId="1FC54434" w14:textId="10C8E370" w:rsidR="00783BD9" w:rsidRPr="00BD793B" w:rsidRDefault="003B7C8A" w:rsidP="000B2114">
            <w:pPr>
              <w:pStyle w:val="a5"/>
              <w:spacing w:before="100" w:beforeAutospacing="1" w:after="100" w:afterAutospacing="1" w:line="360" w:lineRule="auto"/>
              <w:ind w:left="0"/>
              <w:rPr>
                <w:rFonts w:ascii="Times New Roman" w:eastAsia="新細明體" w:hAnsi="Times New Roman" w:cs="Times New Roman"/>
                <w:b/>
                <w:color w:val="333333"/>
                <w:sz w:val="24"/>
                <w:szCs w:val="24"/>
                <w:lang w:eastAsia="zh-TW"/>
              </w:rPr>
            </w:pPr>
            <w:r>
              <w:rPr>
                <w:rFonts w:ascii="Times New Roman" w:eastAsia="Times New Roman" w:hAnsi="Times New Roman" w:cs="Times New Roman"/>
                <w:color w:val="333333"/>
                <w:sz w:val="24"/>
                <w:szCs w:val="24"/>
              </w:rPr>
              <w:tab/>
            </w:r>
            <w:r w:rsidR="00783BD9">
              <w:rPr>
                <w:rFonts w:ascii="Times New Roman" w:eastAsia="新細明體" w:hAnsi="Times New Roman" w:cs="Times New Roman" w:hint="eastAsia"/>
                <w:b/>
                <w:color w:val="333333"/>
                <w:sz w:val="24"/>
                <w:szCs w:val="24"/>
                <w:lang w:eastAsia="zh-TW"/>
              </w:rPr>
              <w:t>2</w:t>
            </w:r>
            <w:r w:rsidR="00783BD9">
              <w:rPr>
                <w:rFonts w:ascii="Times New Roman" w:eastAsia="新細明體" w:hAnsi="Times New Roman" w:cs="Times New Roman"/>
                <w:b/>
                <w:color w:val="333333"/>
                <w:sz w:val="24"/>
                <w:szCs w:val="24"/>
                <w:lang w:eastAsia="zh-TW"/>
              </w:rPr>
              <w:t xml:space="preserve">7 </w:t>
            </w:r>
            <w:proofErr w:type="gramStart"/>
            <w:r w:rsidR="00783BD9">
              <w:rPr>
                <w:rFonts w:ascii="Times New Roman" w:eastAsia="新細明體" w:hAnsi="Times New Roman" w:cs="Times New Roman"/>
                <w:b/>
                <w:color w:val="333333"/>
                <w:sz w:val="24"/>
                <w:szCs w:val="24"/>
                <w:lang w:eastAsia="zh-TW"/>
              </w:rPr>
              <w:t>Oct,</w:t>
            </w:r>
            <w:proofErr w:type="gramEnd"/>
            <w:r w:rsidR="00783BD9">
              <w:rPr>
                <w:rFonts w:ascii="Times New Roman" w:eastAsia="新細明體" w:hAnsi="Times New Roman" w:cs="Times New Roman"/>
                <w:b/>
                <w:color w:val="333333"/>
                <w:sz w:val="24"/>
                <w:szCs w:val="24"/>
                <w:lang w:eastAsia="zh-TW"/>
              </w:rPr>
              <w:t xml:space="preserve"> 2023 (Saturday)</w:t>
            </w:r>
          </w:p>
        </w:tc>
        <w:tc>
          <w:tcPr>
            <w:tcW w:w="4148" w:type="dxa"/>
          </w:tcPr>
          <w:p w14:paraId="6DD652E2" w14:textId="73396FA3" w:rsidR="00783BD9" w:rsidRPr="006A3CA8" w:rsidRDefault="00783BD9" w:rsidP="000B2114">
            <w:pPr>
              <w:pStyle w:val="a5"/>
              <w:spacing w:before="100" w:beforeAutospacing="1" w:after="100" w:afterAutospacing="1" w:line="360" w:lineRule="auto"/>
              <w:ind w:left="0"/>
              <w:rPr>
                <w:rFonts w:ascii="Times New Roman" w:eastAsia="新細明體" w:hAnsi="Times New Roman" w:cs="Times New Roman"/>
                <w:b/>
                <w:color w:val="333333"/>
                <w:sz w:val="24"/>
                <w:szCs w:val="24"/>
                <w:lang w:eastAsia="zh-TW"/>
              </w:rPr>
            </w:pPr>
          </w:p>
        </w:tc>
      </w:tr>
      <w:tr w:rsidR="00783BD9" w14:paraId="474DDFD4" w14:textId="77777777" w:rsidTr="00F9023A">
        <w:trPr>
          <w:jc w:val="center"/>
        </w:trPr>
        <w:tc>
          <w:tcPr>
            <w:tcW w:w="4148" w:type="dxa"/>
          </w:tcPr>
          <w:p w14:paraId="7FDFC3C1" w14:textId="54231665" w:rsidR="00783BD9" w:rsidRPr="006A3CA8" w:rsidRDefault="006A3CA8" w:rsidP="000B2114">
            <w:pPr>
              <w:pStyle w:val="a5"/>
              <w:spacing w:before="100" w:beforeAutospacing="1" w:after="100" w:afterAutospacing="1" w:line="360" w:lineRule="auto"/>
              <w:ind w:left="0"/>
              <w:rPr>
                <w:rFonts w:ascii="Times New Roman" w:eastAsia="新細明體" w:hAnsi="Times New Roman" w:cs="Times New Roman"/>
                <w:b/>
                <w:color w:val="333333"/>
                <w:sz w:val="24"/>
                <w:szCs w:val="24"/>
                <w:lang w:eastAsia="zh-TW"/>
              </w:rPr>
            </w:pPr>
            <w:r>
              <w:rPr>
                <w:rFonts w:ascii="Times New Roman" w:eastAsia="新細明體" w:hAnsi="Times New Roman" w:cs="Times New Roman" w:hint="eastAsia"/>
                <w:b/>
                <w:color w:val="333333"/>
                <w:sz w:val="24"/>
                <w:szCs w:val="24"/>
                <w:lang w:eastAsia="zh-TW"/>
              </w:rPr>
              <w:t>1</w:t>
            </w:r>
            <w:r>
              <w:rPr>
                <w:rFonts w:ascii="Times New Roman" w:eastAsia="新細明體" w:hAnsi="Times New Roman" w:cs="Times New Roman"/>
                <w:b/>
                <w:color w:val="333333"/>
                <w:sz w:val="24"/>
                <w:szCs w:val="24"/>
                <w:lang w:eastAsia="zh-TW"/>
              </w:rPr>
              <w:t>8:00 – 21:00</w:t>
            </w:r>
          </w:p>
        </w:tc>
        <w:tc>
          <w:tcPr>
            <w:tcW w:w="4148" w:type="dxa"/>
          </w:tcPr>
          <w:p w14:paraId="4665B7ED" w14:textId="7D7CC5BC" w:rsidR="00783BD9" w:rsidRPr="006A16EB" w:rsidRDefault="006A3CA8" w:rsidP="000B2114">
            <w:pPr>
              <w:pStyle w:val="a5"/>
              <w:spacing w:before="100" w:beforeAutospacing="1" w:after="100" w:afterAutospacing="1" w:line="360" w:lineRule="auto"/>
              <w:ind w:left="0"/>
              <w:rPr>
                <w:rFonts w:ascii="Times New Roman" w:eastAsia="Times New Roman" w:hAnsi="Times New Roman" w:cs="Times New Roman"/>
                <w:b/>
                <w:color w:val="333333"/>
                <w:sz w:val="24"/>
                <w:szCs w:val="24"/>
              </w:rPr>
            </w:pPr>
            <w:r>
              <w:rPr>
                <w:rFonts w:ascii="Times New Roman" w:eastAsia="新細明體" w:hAnsi="Times New Roman" w:cs="Times New Roman"/>
                <w:b/>
                <w:color w:val="333333"/>
                <w:sz w:val="24"/>
                <w:szCs w:val="24"/>
                <w:lang w:eastAsia="zh-TW"/>
              </w:rPr>
              <w:t xml:space="preserve">Dinner for </w:t>
            </w:r>
            <w:r>
              <w:rPr>
                <w:rFonts w:ascii="Times New Roman" w:eastAsia="新細明體" w:hAnsi="Times New Roman" w:cs="Times New Roman" w:hint="eastAsia"/>
                <w:b/>
                <w:color w:val="333333"/>
                <w:sz w:val="24"/>
                <w:szCs w:val="24"/>
                <w:lang w:eastAsia="zh-TW"/>
              </w:rPr>
              <w:t>T</w:t>
            </w:r>
            <w:r>
              <w:rPr>
                <w:rFonts w:ascii="Times New Roman" w:eastAsia="新細明體" w:hAnsi="Times New Roman" w:cs="Times New Roman"/>
                <w:b/>
                <w:color w:val="333333"/>
                <w:sz w:val="24"/>
                <w:szCs w:val="24"/>
                <w:lang w:eastAsia="zh-TW"/>
              </w:rPr>
              <w:t>FSC committee and board members (By invitation only)</w:t>
            </w:r>
          </w:p>
        </w:tc>
      </w:tr>
      <w:tr w:rsidR="003B7C8A" w14:paraId="513BA1C6" w14:textId="77777777" w:rsidTr="00F9023A">
        <w:trPr>
          <w:jc w:val="center"/>
        </w:trPr>
        <w:tc>
          <w:tcPr>
            <w:tcW w:w="4148" w:type="dxa"/>
          </w:tcPr>
          <w:p w14:paraId="62F54D8F" w14:textId="0DF654D2" w:rsidR="003B7C8A" w:rsidRPr="006A16EB" w:rsidRDefault="003B7C8A" w:rsidP="00BD793B">
            <w:pPr>
              <w:pStyle w:val="a5"/>
              <w:spacing w:before="100" w:beforeAutospacing="1" w:after="100" w:afterAutospacing="1" w:line="360" w:lineRule="auto"/>
              <w:ind w:left="0"/>
              <w:rPr>
                <w:rFonts w:ascii="Times New Roman" w:eastAsia="Times New Roman" w:hAnsi="Times New Roman" w:cs="Times New Roman"/>
                <w:b/>
                <w:color w:val="333333"/>
                <w:sz w:val="24"/>
                <w:szCs w:val="24"/>
                <w:lang w:val="en-US"/>
              </w:rPr>
            </w:pPr>
            <w:r w:rsidRPr="001E360F">
              <w:rPr>
                <w:rFonts w:ascii="Times New Roman" w:eastAsia="Times New Roman" w:hAnsi="Times New Roman" w:cs="Times New Roman" w:hint="eastAsia"/>
                <w:b/>
                <w:color w:val="333333"/>
                <w:sz w:val="24"/>
                <w:szCs w:val="24"/>
                <w:lang w:val="en-US"/>
              </w:rPr>
              <w:t>2</w:t>
            </w:r>
            <w:r w:rsidR="00DC33E6">
              <w:rPr>
                <w:rFonts w:ascii="Times New Roman" w:eastAsia="Times New Roman" w:hAnsi="Times New Roman" w:cs="Times New Roman"/>
                <w:b/>
                <w:color w:val="333333"/>
                <w:sz w:val="24"/>
                <w:szCs w:val="24"/>
                <w:lang w:val="en-US"/>
              </w:rPr>
              <w:t>8</w:t>
            </w:r>
            <w:r w:rsidRPr="006A16EB">
              <w:rPr>
                <w:rFonts w:ascii="Times New Roman" w:eastAsia="Times New Roman" w:hAnsi="Times New Roman" w:cs="Times New Roman"/>
                <w:b/>
                <w:color w:val="333333"/>
                <w:sz w:val="24"/>
                <w:szCs w:val="24"/>
                <w:lang w:val="en-US"/>
              </w:rPr>
              <w:t xml:space="preserve"> </w:t>
            </w:r>
            <w:r>
              <w:rPr>
                <w:rFonts w:ascii="Times New Roman" w:eastAsia="Times New Roman" w:hAnsi="Times New Roman" w:cs="Times New Roman"/>
                <w:b/>
                <w:color w:val="333333"/>
                <w:sz w:val="24"/>
                <w:szCs w:val="24"/>
                <w:lang w:val="en-US"/>
              </w:rPr>
              <w:t>Oct</w:t>
            </w:r>
            <w:r w:rsidRPr="006A16EB">
              <w:rPr>
                <w:rFonts w:ascii="Times New Roman" w:eastAsia="Times New Roman" w:hAnsi="Times New Roman" w:cs="Times New Roman"/>
                <w:b/>
                <w:color w:val="333333"/>
                <w:sz w:val="24"/>
                <w:szCs w:val="24"/>
                <w:lang w:val="en-US"/>
              </w:rPr>
              <w:t>, 202</w:t>
            </w:r>
            <w:r w:rsidR="00783BD9">
              <w:rPr>
                <w:rFonts w:ascii="Times New Roman" w:eastAsia="Times New Roman" w:hAnsi="Times New Roman" w:cs="Times New Roman"/>
                <w:b/>
                <w:color w:val="333333"/>
                <w:sz w:val="24"/>
                <w:szCs w:val="24"/>
                <w:lang w:val="en-US"/>
              </w:rPr>
              <w:t>3</w:t>
            </w:r>
          </w:p>
        </w:tc>
        <w:tc>
          <w:tcPr>
            <w:tcW w:w="4148" w:type="dxa"/>
          </w:tcPr>
          <w:p w14:paraId="77AD5FA8" w14:textId="5050AB17" w:rsidR="003B7C8A" w:rsidRPr="006A16EB" w:rsidRDefault="00783BD9" w:rsidP="00BD793B">
            <w:pPr>
              <w:pStyle w:val="a5"/>
              <w:tabs>
                <w:tab w:val="center" w:pos="1966"/>
              </w:tabs>
              <w:spacing w:before="100" w:beforeAutospacing="1" w:after="100" w:afterAutospacing="1" w:line="360" w:lineRule="auto"/>
              <w:ind w:left="0"/>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ab/>
            </w:r>
          </w:p>
        </w:tc>
      </w:tr>
      <w:tr w:rsidR="003B7C8A" w14:paraId="42D3559D" w14:textId="77777777" w:rsidTr="00F9023A">
        <w:trPr>
          <w:jc w:val="center"/>
        </w:trPr>
        <w:tc>
          <w:tcPr>
            <w:tcW w:w="4148" w:type="dxa"/>
          </w:tcPr>
          <w:p w14:paraId="77B9F893"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9.00am-10.30am</w:t>
            </w:r>
          </w:p>
        </w:tc>
        <w:tc>
          <w:tcPr>
            <w:tcW w:w="4148" w:type="dxa"/>
          </w:tcPr>
          <w:p w14:paraId="348222D4"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Opening </w:t>
            </w:r>
          </w:p>
          <w:p w14:paraId="7F7EE991"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Keynote Speech</w:t>
            </w:r>
          </w:p>
        </w:tc>
      </w:tr>
      <w:tr w:rsidR="003B7C8A" w14:paraId="725ECAFF" w14:textId="77777777" w:rsidTr="00F9023A">
        <w:trPr>
          <w:jc w:val="center"/>
        </w:trPr>
        <w:tc>
          <w:tcPr>
            <w:tcW w:w="4148" w:type="dxa"/>
          </w:tcPr>
          <w:p w14:paraId="40883E47"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10.45am-12.30am</w:t>
            </w:r>
          </w:p>
        </w:tc>
        <w:tc>
          <w:tcPr>
            <w:tcW w:w="4148" w:type="dxa"/>
          </w:tcPr>
          <w:p w14:paraId="45CA0641" w14:textId="1C9CC9B4" w:rsidR="003B7C8A" w:rsidRPr="003B7C8A" w:rsidRDefault="003B7C8A" w:rsidP="00BD793B">
            <w:pPr>
              <w:pStyle w:val="a5"/>
              <w:spacing w:before="100" w:beforeAutospacing="1" w:after="100" w:afterAutospacing="1" w:line="360" w:lineRule="auto"/>
              <w:ind w:left="0"/>
              <w:rPr>
                <w:rFonts w:ascii="Times New Roman" w:eastAsia="新細明體" w:hAnsi="Times New Roman" w:cs="Times New Roman"/>
                <w:color w:val="333333"/>
                <w:sz w:val="24"/>
                <w:szCs w:val="24"/>
                <w:lang w:val="en-US" w:eastAsia="zh-TW"/>
              </w:rPr>
            </w:pPr>
            <w:r>
              <w:rPr>
                <w:rFonts w:ascii="Times New Roman" w:eastAsia="新細明體" w:hAnsi="Times New Roman" w:cs="Times New Roman" w:hint="eastAsia"/>
                <w:color w:val="333333"/>
                <w:sz w:val="24"/>
                <w:szCs w:val="24"/>
                <w:lang w:val="en-US" w:eastAsia="zh-TW"/>
              </w:rPr>
              <w:t>F</w:t>
            </w:r>
            <w:r>
              <w:rPr>
                <w:rFonts w:ascii="Times New Roman" w:eastAsia="新細明體" w:hAnsi="Times New Roman" w:cs="Times New Roman"/>
                <w:color w:val="333333"/>
                <w:sz w:val="24"/>
                <w:szCs w:val="24"/>
                <w:lang w:val="en-US" w:eastAsia="zh-TW"/>
              </w:rPr>
              <w:t>orum or Speech</w:t>
            </w:r>
          </w:p>
        </w:tc>
      </w:tr>
      <w:tr w:rsidR="003B7C8A" w14:paraId="3EF4E5DF" w14:textId="77777777" w:rsidTr="003312C8">
        <w:trPr>
          <w:jc w:val="center"/>
        </w:trPr>
        <w:tc>
          <w:tcPr>
            <w:tcW w:w="8296" w:type="dxa"/>
            <w:gridSpan w:val="2"/>
          </w:tcPr>
          <w:p w14:paraId="0FEAD4DD" w14:textId="44B5873C" w:rsidR="003B7C8A" w:rsidRDefault="003B7C8A" w:rsidP="00BD793B">
            <w:pPr>
              <w:pStyle w:val="a5"/>
              <w:spacing w:before="100" w:beforeAutospacing="1" w:after="100" w:afterAutospacing="1" w:line="360" w:lineRule="auto"/>
              <w:ind w:left="0"/>
              <w:jc w:val="cente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Lunch Break</w:t>
            </w:r>
          </w:p>
        </w:tc>
      </w:tr>
      <w:tr w:rsidR="003B7C8A" w14:paraId="0E701F5E" w14:textId="77777777" w:rsidTr="00F9023A">
        <w:trPr>
          <w:jc w:val="center"/>
        </w:trPr>
        <w:tc>
          <w:tcPr>
            <w:tcW w:w="4148" w:type="dxa"/>
          </w:tcPr>
          <w:p w14:paraId="54236FB5"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2.00pm-3.30pm</w:t>
            </w:r>
          </w:p>
        </w:tc>
        <w:tc>
          <w:tcPr>
            <w:tcW w:w="4148" w:type="dxa"/>
          </w:tcPr>
          <w:p w14:paraId="6E814878" w14:textId="11EB56E5"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w:t>
            </w:r>
            <w:r w:rsidR="00095E42">
              <w:rPr>
                <w:rFonts w:ascii="Times New Roman" w:eastAsia="Times New Roman" w:hAnsi="Times New Roman" w:cs="Times New Roman"/>
                <w:color w:val="333333"/>
                <w:sz w:val="24"/>
                <w:szCs w:val="24"/>
                <w:lang w:val="en-US"/>
              </w:rPr>
              <w:t>-3</w:t>
            </w:r>
            <w:r>
              <w:rPr>
                <w:rFonts w:ascii="Times New Roman" w:eastAsia="Times New Roman" w:hAnsi="Times New Roman" w:cs="Times New Roman"/>
                <w:color w:val="333333"/>
                <w:sz w:val="24"/>
                <w:szCs w:val="24"/>
                <w:lang w:val="en-US"/>
              </w:rPr>
              <w:t xml:space="preserve"> Parallel Sessions (Track A&amp;B)</w:t>
            </w:r>
          </w:p>
          <w:p w14:paraId="70C61C00" w14:textId="77777777" w:rsidR="003B7C8A"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Four (4) meeting rooms</w:t>
            </w:r>
          </w:p>
          <w:p w14:paraId="7B2D284E" w14:textId="00707CC1" w:rsidR="00095E42" w:rsidRPr="00BD793B"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b/>
                <w:bCs/>
                <w:color w:val="333333"/>
                <w:sz w:val="24"/>
                <w:szCs w:val="24"/>
                <w:lang w:val="en-US"/>
              </w:rPr>
            </w:pPr>
            <w:r>
              <w:rPr>
                <w:rFonts w:ascii="Times New Roman" w:eastAsia="Times New Roman" w:hAnsi="Times New Roman" w:cs="Times New Roman"/>
                <w:color w:val="333333"/>
                <w:sz w:val="24"/>
                <w:szCs w:val="24"/>
                <w:lang w:val="en-US"/>
              </w:rPr>
              <w:t>Each room will have 4 to 5 presenters</w:t>
            </w:r>
          </w:p>
        </w:tc>
      </w:tr>
      <w:tr w:rsidR="003B7C8A" w14:paraId="76654C34" w14:textId="77777777" w:rsidTr="00F9023A">
        <w:trPr>
          <w:jc w:val="center"/>
        </w:trPr>
        <w:tc>
          <w:tcPr>
            <w:tcW w:w="4148" w:type="dxa"/>
          </w:tcPr>
          <w:p w14:paraId="7E700354"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3.45pm-5.00pm</w:t>
            </w:r>
          </w:p>
        </w:tc>
        <w:tc>
          <w:tcPr>
            <w:tcW w:w="4148" w:type="dxa"/>
          </w:tcPr>
          <w:p w14:paraId="6192F921" w14:textId="50EB7E61" w:rsidR="003B7C8A" w:rsidRDefault="00095E42"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2-3</w:t>
            </w:r>
            <w:r w:rsidR="003B7C8A">
              <w:rPr>
                <w:rFonts w:ascii="Times New Roman" w:eastAsia="Times New Roman" w:hAnsi="Times New Roman" w:cs="Times New Roman"/>
                <w:color w:val="333333"/>
                <w:sz w:val="24"/>
                <w:szCs w:val="24"/>
                <w:lang w:val="en-US"/>
              </w:rPr>
              <w:t>1 Parallel Session (Track C)</w:t>
            </w:r>
          </w:p>
          <w:p w14:paraId="47BC3182" w14:textId="0862D201" w:rsidR="00095E42" w:rsidRPr="00BD793B"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b/>
                <w:bCs/>
                <w:color w:val="333333"/>
                <w:sz w:val="24"/>
                <w:szCs w:val="24"/>
                <w:lang w:val="en-US"/>
              </w:rPr>
            </w:pPr>
            <w:r w:rsidRPr="00995E7E">
              <w:rPr>
                <w:rFonts w:ascii="Times New Roman" w:eastAsia="Times New Roman" w:hAnsi="Times New Roman" w:cs="Times New Roman"/>
                <w:color w:val="333333"/>
                <w:sz w:val="24"/>
                <w:szCs w:val="24"/>
                <w:lang w:val="en-US"/>
              </w:rPr>
              <w:t>Four (4) meeting rooms</w:t>
            </w:r>
          </w:p>
          <w:p w14:paraId="2A3CB7D6" w14:textId="7EFEFD22"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sidRPr="006A16EB">
              <w:rPr>
                <w:rFonts w:ascii="Times New Roman" w:eastAsia="Times New Roman" w:hAnsi="Times New Roman" w:cs="Times New Roman"/>
                <w:color w:val="333333"/>
                <w:sz w:val="24"/>
                <w:szCs w:val="24"/>
                <w:lang w:val="en-US"/>
              </w:rPr>
              <w:t xml:space="preserve">Each room will have 4 to 5 presenters  </w:t>
            </w:r>
          </w:p>
        </w:tc>
      </w:tr>
      <w:tr w:rsidR="00A85AB5" w14:paraId="6F59B241" w14:textId="77777777" w:rsidTr="00F9023A">
        <w:trPr>
          <w:jc w:val="center"/>
        </w:trPr>
        <w:tc>
          <w:tcPr>
            <w:tcW w:w="4148" w:type="dxa"/>
          </w:tcPr>
          <w:p w14:paraId="7A4B9973" w14:textId="1D7376D3" w:rsidR="00A85AB5" w:rsidRPr="00A85AB5" w:rsidRDefault="00A85AB5" w:rsidP="00BD793B">
            <w:pPr>
              <w:pStyle w:val="a5"/>
              <w:spacing w:before="100" w:beforeAutospacing="1" w:after="100" w:afterAutospacing="1" w:line="360" w:lineRule="auto"/>
              <w:ind w:left="0"/>
              <w:rPr>
                <w:rFonts w:ascii="Times New Roman" w:eastAsia="新細明體" w:hAnsi="Times New Roman" w:cs="Times New Roman"/>
                <w:color w:val="333333"/>
                <w:sz w:val="24"/>
                <w:szCs w:val="24"/>
                <w:lang w:eastAsia="zh-TW"/>
              </w:rPr>
            </w:pPr>
            <w:r>
              <w:rPr>
                <w:rFonts w:ascii="Times New Roman" w:eastAsia="新細明體" w:hAnsi="Times New Roman" w:cs="Times New Roman" w:hint="eastAsia"/>
                <w:color w:val="333333"/>
                <w:sz w:val="24"/>
                <w:szCs w:val="24"/>
                <w:lang w:eastAsia="zh-TW"/>
              </w:rPr>
              <w:t>5</w:t>
            </w:r>
            <w:r>
              <w:rPr>
                <w:rFonts w:ascii="Times New Roman" w:eastAsia="新細明體" w:hAnsi="Times New Roman" w:cs="Times New Roman"/>
                <w:color w:val="333333"/>
                <w:sz w:val="24"/>
                <w:szCs w:val="24"/>
                <w:lang w:eastAsia="zh-TW"/>
              </w:rPr>
              <w:t>.30pm-8:00pm</w:t>
            </w:r>
          </w:p>
        </w:tc>
        <w:tc>
          <w:tcPr>
            <w:tcW w:w="4148" w:type="dxa"/>
          </w:tcPr>
          <w:p w14:paraId="414AD853" w14:textId="15FB8669" w:rsidR="00A85AB5" w:rsidRPr="00A85AB5" w:rsidRDefault="00A85AB5" w:rsidP="00BD793B">
            <w:pPr>
              <w:pStyle w:val="a5"/>
              <w:spacing w:before="100" w:beforeAutospacing="1" w:after="100" w:afterAutospacing="1" w:line="360" w:lineRule="auto"/>
              <w:ind w:left="0"/>
              <w:rPr>
                <w:rFonts w:ascii="Times New Roman" w:eastAsia="新細明體" w:hAnsi="Times New Roman" w:cs="Times New Roman"/>
                <w:color w:val="333333"/>
                <w:sz w:val="24"/>
                <w:szCs w:val="24"/>
                <w:lang w:eastAsia="zh-TW"/>
              </w:rPr>
            </w:pPr>
            <w:r>
              <w:rPr>
                <w:rFonts w:ascii="Times New Roman" w:eastAsia="新細明體" w:hAnsi="Times New Roman" w:cs="Times New Roman" w:hint="eastAsia"/>
                <w:color w:val="333333"/>
                <w:sz w:val="24"/>
                <w:szCs w:val="24"/>
                <w:lang w:eastAsia="zh-TW"/>
              </w:rPr>
              <w:t>B</w:t>
            </w:r>
            <w:r>
              <w:rPr>
                <w:rFonts w:ascii="Times New Roman" w:eastAsia="新細明體" w:hAnsi="Times New Roman" w:cs="Times New Roman"/>
                <w:color w:val="333333"/>
                <w:sz w:val="24"/>
                <w:szCs w:val="24"/>
                <w:lang w:eastAsia="zh-TW"/>
              </w:rPr>
              <w:t>anquet</w:t>
            </w:r>
            <w:r w:rsidR="00824A36">
              <w:rPr>
                <w:rFonts w:ascii="Times New Roman" w:eastAsia="新細明體" w:hAnsi="Times New Roman" w:cs="Times New Roman"/>
                <w:color w:val="333333"/>
                <w:sz w:val="24"/>
                <w:szCs w:val="24"/>
                <w:lang w:eastAsia="zh-TW"/>
              </w:rPr>
              <w:t xml:space="preserve"> (all participants)</w:t>
            </w:r>
          </w:p>
        </w:tc>
      </w:tr>
      <w:tr w:rsidR="003B7C8A" w14:paraId="53C268F2" w14:textId="77777777" w:rsidTr="00F9023A">
        <w:trPr>
          <w:jc w:val="center"/>
        </w:trPr>
        <w:tc>
          <w:tcPr>
            <w:tcW w:w="4148" w:type="dxa"/>
          </w:tcPr>
          <w:p w14:paraId="69E7B363" w14:textId="3E20BB87" w:rsidR="003B7C8A" w:rsidRPr="006A16EB" w:rsidRDefault="00DC33E6" w:rsidP="00BD793B">
            <w:pPr>
              <w:pStyle w:val="a5"/>
              <w:spacing w:before="100" w:beforeAutospacing="1" w:after="100" w:afterAutospacing="1" w:line="360" w:lineRule="auto"/>
              <w:ind w:left="0"/>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29</w:t>
            </w:r>
            <w:r w:rsidR="003B7C8A" w:rsidRPr="006A16EB">
              <w:rPr>
                <w:rFonts w:ascii="Times New Roman" w:eastAsia="Times New Roman" w:hAnsi="Times New Roman" w:cs="Times New Roman"/>
                <w:b/>
                <w:color w:val="333333"/>
                <w:sz w:val="24"/>
                <w:szCs w:val="24"/>
                <w:lang w:val="en-US"/>
              </w:rPr>
              <w:t xml:space="preserve"> </w:t>
            </w:r>
            <w:proofErr w:type="gramStart"/>
            <w:r w:rsidR="003B7C8A">
              <w:rPr>
                <w:rFonts w:ascii="Times New Roman" w:eastAsia="Times New Roman" w:hAnsi="Times New Roman" w:cs="Times New Roman"/>
                <w:b/>
                <w:color w:val="333333"/>
                <w:sz w:val="24"/>
                <w:szCs w:val="24"/>
                <w:lang w:val="en-US"/>
              </w:rPr>
              <w:t>Oct</w:t>
            </w:r>
            <w:r w:rsidR="003B7C8A" w:rsidRPr="006A16EB">
              <w:rPr>
                <w:rFonts w:ascii="Times New Roman" w:eastAsia="Times New Roman" w:hAnsi="Times New Roman" w:cs="Times New Roman"/>
                <w:b/>
                <w:color w:val="333333"/>
                <w:sz w:val="24"/>
                <w:szCs w:val="24"/>
                <w:lang w:val="en-US"/>
              </w:rPr>
              <w:t>,</w:t>
            </w:r>
            <w:proofErr w:type="gramEnd"/>
            <w:r w:rsidR="003B7C8A" w:rsidRPr="006A16EB">
              <w:rPr>
                <w:rFonts w:ascii="Times New Roman" w:eastAsia="Times New Roman" w:hAnsi="Times New Roman" w:cs="Times New Roman"/>
                <w:b/>
                <w:color w:val="333333"/>
                <w:sz w:val="24"/>
                <w:szCs w:val="24"/>
                <w:lang w:val="en-US"/>
              </w:rPr>
              <w:t xml:space="preserve"> 202</w:t>
            </w:r>
            <w:r w:rsidR="00783BD9">
              <w:rPr>
                <w:rFonts w:ascii="Times New Roman" w:eastAsia="Times New Roman" w:hAnsi="Times New Roman" w:cs="Times New Roman"/>
                <w:b/>
                <w:color w:val="333333"/>
                <w:sz w:val="24"/>
                <w:szCs w:val="24"/>
                <w:lang w:val="en-US"/>
              </w:rPr>
              <w:t>3 (Sunday)</w:t>
            </w:r>
          </w:p>
        </w:tc>
        <w:tc>
          <w:tcPr>
            <w:tcW w:w="4148" w:type="dxa"/>
          </w:tcPr>
          <w:p w14:paraId="78D9BA06" w14:textId="77777777" w:rsidR="003B7C8A" w:rsidRPr="006A16EB" w:rsidRDefault="003B7C8A" w:rsidP="00BD793B">
            <w:pPr>
              <w:pStyle w:val="a5"/>
              <w:spacing w:before="100" w:beforeAutospacing="1" w:after="100" w:afterAutospacing="1" w:line="360" w:lineRule="auto"/>
              <w:ind w:left="0"/>
              <w:rPr>
                <w:rFonts w:ascii="Times New Roman" w:eastAsia="Times New Roman" w:hAnsi="Times New Roman" w:cs="Times New Roman"/>
                <w:b/>
                <w:color w:val="333333"/>
                <w:sz w:val="24"/>
                <w:szCs w:val="24"/>
                <w:lang w:val="en-US"/>
              </w:rPr>
            </w:pPr>
            <w:r w:rsidRPr="006A16EB">
              <w:rPr>
                <w:rFonts w:ascii="Times New Roman" w:eastAsia="Times New Roman" w:hAnsi="Times New Roman" w:cs="Times New Roman"/>
                <w:b/>
                <w:color w:val="333333"/>
                <w:sz w:val="24"/>
                <w:szCs w:val="24"/>
                <w:lang w:val="en-US"/>
              </w:rPr>
              <w:t>Agenda</w:t>
            </w:r>
          </w:p>
        </w:tc>
      </w:tr>
      <w:tr w:rsidR="003B7C8A" w14:paraId="7EAA05A2" w14:textId="77777777" w:rsidTr="00F9023A">
        <w:trPr>
          <w:jc w:val="center"/>
        </w:trPr>
        <w:tc>
          <w:tcPr>
            <w:tcW w:w="4148" w:type="dxa"/>
          </w:tcPr>
          <w:p w14:paraId="6440F3FD"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lastRenderedPageBreak/>
              <w:t>9.00am-10.30am</w:t>
            </w:r>
          </w:p>
        </w:tc>
        <w:tc>
          <w:tcPr>
            <w:tcW w:w="4148" w:type="dxa"/>
          </w:tcPr>
          <w:p w14:paraId="2ADD1637"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Keynote speech</w:t>
            </w:r>
          </w:p>
        </w:tc>
      </w:tr>
      <w:tr w:rsidR="003B7C8A" w14:paraId="1FE48D09" w14:textId="77777777" w:rsidTr="00F9023A">
        <w:trPr>
          <w:jc w:val="center"/>
        </w:trPr>
        <w:tc>
          <w:tcPr>
            <w:tcW w:w="4148" w:type="dxa"/>
          </w:tcPr>
          <w:p w14:paraId="5BA706E5"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10.45am-12.30am</w:t>
            </w:r>
          </w:p>
        </w:tc>
        <w:tc>
          <w:tcPr>
            <w:tcW w:w="4148" w:type="dxa"/>
          </w:tcPr>
          <w:p w14:paraId="31C06086" w14:textId="08C70F93" w:rsidR="003B7C8A" w:rsidRDefault="00095E42"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2-3 </w:t>
            </w:r>
            <w:r w:rsidR="003B7C8A">
              <w:rPr>
                <w:rFonts w:ascii="Times New Roman" w:eastAsia="Times New Roman" w:hAnsi="Times New Roman" w:cs="Times New Roman"/>
                <w:color w:val="333333"/>
                <w:sz w:val="24"/>
                <w:szCs w:val="24"/>
                <w:lang w:val="en-US"/>
              </w:rPr>
              <w:t>Parallel Session (Track D)</w:t>
            </w:r>
          </w:p>
          <w:p w14:paraId="3C43CCA5" w14:textId="77777777" w:rsidR="003B7C8A"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Four (4) meeting rooms</w:t>
            </w:r>
          </w:p>
          <w:p w14:paraId="100EB93A" w14:textId="4B36998C" w:rsidR="00095E42" w:rsidRPr="006A16EB"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sidRPr="006A16EB">
              <w:rPr>
                <w:rFonts w:ascii="Times New Roman" w:eastAsia="Times New Roman" w:hAnsi="Times New Roman" w:cs="Times New Roman"/>
                <w:color w:val="333333"/>
                <w:sz w:val="24"/>
                <w:szCs w:val="24"/>
                <w:lang w:val="en-US"/>
              </w:rPr>
              <w:t xml:space="preserve">Each room will have 4 to 5 presenters  </w:t>
            </w:r>
          </w:p>
        </w:tc>
      </w:tr>
      <w:tr w:rsidR="003B7C8A" w14:paraId="0535497A" w14:textId="77777777" w:rsidTr="001A1676">
        <w:trPr>
          <w:jc w:val="center"/>
        </w:trPr>
        <w:tc>
          <w:tcPr>
            <w:tcW w:w="8296" w:type="dxa"/>
            <w:gridSpan w:val="2"/>
          </w:tcPr>
          <w:p w14:paraId="0132640F" w14:textId="56E90FDA" w:rsidR="003B7C8A" w:rsidRDefault="003B7C8A" w:rsidP="00BD793B">
            <w:pPr>
              <w:pStyle w:val="a5"/>
              <w:spacing w:before="100" w:beforeAutospacing="1" w:after="100" w:afterAutospacing="1" w:line="360" w:lineRule="auto"/>
              <w:ind w:left="0"/>
              <w:jc w:val="center"/>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Lunch Break</w:t>
            </w:r>
          </w:p>
        </w:tc>
      </w:tr>
      <w:tr w:rsidR="003B7C8A" w14:paraId="43F2E070" w14:textId="77777777" w:rsidTr="00F9023A">
        <w:trPr>
          <w:jc w:val="center"/>
        </w:trPr>
        <w:tc>
          <w:tcPr>
            <w:tcW w:w="4148" w:type="dxa"/>
          </w:tcPr>
          <w:p w14:paraId="68507F5F"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2.00pm-3.30pm</w:t>
            </w:r>
          </w:p>
        </w:tc>
        <w:tc>
          <w:tcPr>
            <w:tcW w:w="4148" w:type="dxa"/>
          </w:tcPr>
          <w:p w14:paraId="733351BB" w14:textId="49C77F4E"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2</w:t>
            </w:r>
            <w:r w:rsidR="00095E42">
              <w:rPr>
                <w:rFonts w:ascii="Times New Roman" w:eastAsia="Times New Roman" w:hAnsi="Times New Roman" w:cs="Times New Roman"/>
                <w:color w:val="333333"/>
                <w:sz w:val="24"/>
                <w:szCs w:val="24"/>
                <w:lang w:val="en-US"/>
              </w:rPr>
              <w:t>-3</w:t>
            </w:r>
            <w:r>
              <w:rPr>
                <w:rFonts w:ascii="Times New Roman" w:eastAsia="Times New Roman" w:hAnsi="Times New Roman" w:cs="Times New Roman"/>
                <w:color w:val="333333"/>
                <w:sz w:val="24"/>
                <w:szCs w:val="24"/>
                <w:lang w:val="en-US"/>
              </w:rPr>
              <w:t xml:space="preserve"> Parallel Sessions (Track E&amp;F)</w:t>
            </w:r>
          </w:p>
          <w:p w14:paraId="12D37B4E" w14:textId="77777777" w:rsidR="003B7C8A"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Four (4) meeting rooms</w:t>
            </w:r>
          </w:p>
          <w:p w14:paraId="5C8F5E65" w14:textId="77777777" w:rsidR="00095E42" w:rsidRDefault="003B7C8A" w:rsidP="00095E42">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sidRPr="006A16EB">
              <w:rPr>
                <w:rFonts w:ascii="Times New Roman" w:eastAsia="Times New Roman" w:hAnsi="Times New Roman" w:cs="Times New Roman"/>
                <w:color w:val="333333"/>
                <w:sz w:val="24"/>
                <w:szCs w:val="24"/>
                <w:lang w:val="en-US"/>
              </w:rPr>
              <w:t xml:space="preserve">Each room will have 4 to 5 presenters  </w:t>
            </w:r>
          </w:p>
          <w:p w14:paraId="562E294A" w14:textId="3140F2E2" w:rsidR="00095E42" w:rsidRPr="00BD793B" w:rsidRDefault="00095E42" w:rsidP="00BD793B">
            <w:pPr>
              <w:adjustRightInd w:val="0"/>
              <w:spacing w:before="100" w:beforeAutospacing="1" w:after="100" w:afterAutospacing="1" w:line="360" w:lineRule="auto"/>
              <w:rPr>
                <w:rFonts w:ascii="Times New Roman" w:eastAsia="新細明體" w:hAnsi="Times New Roman" w:cs="Times New Roman"/>
                <w:b/>
                <w:bCs/>
                <w:color w:val="333333"/>
                <w:sz w:val="24"/>
                <w:szCs w:val="24"/>
                <w:lang w:val="en-US" w:eastAsia="zh-TW"/>
              </w:rPr>
            </w:pPr>
            <w:r w:rsidRPr="00BD793B">
              <w:rPr>
                <w:rFonts w:ascii="Times New Roman" w:eastAsia="新細明體" w:hAnsi="Times New Roman" w:cs="Times New Roman" w:hint="eastAsia"/>
                <w:b/>
                <w:bCs/>
                <w:color w:val="333333"/>
                <w:sz w:val="24"/>
                <w:szCs w:val="24"/>
                <w:lang w:val="en-US" w:eastAsia="zh-TW"/>
              </w:rPr>
              <w:t>T</w:t>
            </w:r>
            <w:r w:rsidRPr="00BD793B">
              <w:rPr>
                <w:rFonts w:ascii="Times New Roman" w:eastAsia="新細明體" w:hAnsi="Times New Roman" w:cs="Times New Roman"/>
                <w:b/>
                <w:bCs/>
                <w:color w:val="333333"/>
                <w:sz w:val="24"/>
                <w:szCs w:val="24"/>
                <w:lang w:val="en-US" w:eastAsia="zh-TW"/>
              </w:rPr>
              <w:t>FSC SI workshop</w:t>
            </w:r>
          </w:p>
        </w:tc>
      </w:tr>
      <w:tr w:rsidR="003B7C8A" w14:paraId="47FD0CE5" w14:textId="77777777" w:rsidTr="00F9023A">
        <w:trPr>
          <w:jc w:val="center"/>
        </w:trPr>
        <w:tc>
          <w:tcPr>
            <w:tcW w:w="4148" w:type="dxa"/>
          </w:tcPr>
          <w:p w14:paraId="5798F962" w14:textId="77777777"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3.45pm-5.00pm</w:t>
            </w:r>
          </w:p>
        </w:tc>
        <w:tc>
          <w:tcPr>
            <w:tcW w:w="4148" w:type="dxa"/>
          </w:tcPr>
          <w:p w14:paraId="22A4167F" w14:textId="57AD3299" w:rsidR="003B7C8A" w:rsidRDefault="00095E42"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2-3 </w:t>
            </w:r>
            <w:r w:rsidR="003B7C8A">
              <w:rPr>
                <w:rFonts w:ascii="Times New Roman" w:eastAsia="Times New Roman" w:hAnsi="Times New Roman" w:cs="Times New Roman"/>
                <w:color w:val="333333"/>
                <w:sz w:val="24"/>
                <w:szCs w:val="24"/>
                <w:lang w:val="en-US"/>
              </w:rPr>
              <w:t>Parallel Session (Track G)</w:t>
            </w:r>
          </w:p>
          <w:p w14:paraId="0BFFBD36" w14:textId="77777777" w:rsidR="003B7C8A"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Four (4) meeting rooms</w:t>
            </w:r>
          </w:p>
          <w:p w14:paraId="6D0A877F" w14:textId="77777777" w:rsidR="003B7C8A" w:rsidRPr="006A16EB" w:rsidRDefault="003B7C8A" w:rsidP="00BD793B">
            <w:pPr>
              <w:pStyle w:val="a5"/>
              <w:numPr>
                <w:ilvl w:val="0"/>
                <w:numId w:val="10"/>
              </w:numPr>
              <w:spacing w:before="100" w:beforeAutospacing="1" w:after="100" w:afterAutospacing="1" w:line="360" w:lineRule="auto"/>
              <w:rPr>
                <w:rFonts w:ascii="Times New Roman" w:eastAsia="Times New Roman" w:hAnsi="Times New Roman" w:cs="Times New Roman"/>
                <w:color w:val="333333"/>
                <w:sz w:val="24"/>
                <w:szCs w:val="24"/>
                <w:lang w:val="en-US"/>
              </w:rPr>
            </w:pPr>
            <w:r w:rsidRPr="006A16EB">
              <w:rPr>
                <w:rFonts w:ascii="Times New Roman" w:eastAsia="Times New Roman" w:hAnsi="Times New Roman" w:cs="Times New Roman"/>
                <w:color w:val="333333"/>
                <w:sz w:val="24"/>
                <w:szCs w:val="24"/>
                <w:lang w:val="en-US"/>
              </w:rPr>
              <w:t xml:space="preserve">Each room will have 4 to 5 presenters  </w:t>
            </w:r>
          </w:p>
        </w:tc>
      </w:tr>
      <w:tr w:rsidR="003B7C8A" w14:paraId="4C930CC0" w14:textId="77777777" w:rsidTr="00F9023A">
        <w:trPr>
          <w:jc w:val="center"/>
        </w:trPr>
        <w:tc>
          <w:tcPr>
            <w:tcW w:w="4148" w:type="dxa"/>
          </w:tcPr>
          <w:p w14:paraId="51E48D79" w14:textId="4ADFBEA5" w:rsidR="003B7C8A" w:rsidRDefault="003B7C8A"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5.00pm-</w:t>
            </w:r>
            <w:r w:rsidR="001332E0">
              <w:rPr>
                <w:rFonts w:ascii="Times New Roman" w:eastAsia="Times New Roman" w:hAnsi="Times New Roman" w:cs="Times New Roman"/>
                <w:color w:val="333333"/>
                <w:sz w:val="24"/>
                <w:szCs w:val="24"/>
                <w:lang w:val="en-US"/>
              </w:rPr>
              <w:t>7</w:t>
            </w:r>
            <w:r>
              <w:rPr>
                <w:rFonts w:ascii="Times New Roman" w:eastAsia="Times New Roman" w:hAnsi="Times New Roman" w:cs="Times New Roman"/>
                <w:color w:val="333333"/>
                <w:sz w:val="24"/>
                <w:szCs w:val="24"/>
                <w:lang w:val="en-US"/>
              </w:rPr>
              <w:t>.</w:t>
            </w:r>
            <w:r w:rsidR="001332E0">
              <w:rPr>
                <w:rFonts w:ascii="Times New Roman" w:eastAsia="Times New Roman" w:hAnsi="Times New Roman" w:cs="Times New Roman"/>
                <w:color w:val="333333"/>
                <w:sz w:val="24"/>
                <w:szCs w:val="24"/>
                <w:lang w:val="en-US"/>
              </w:rPr>
              <w:t>00pm</w:t>
            </w:r>
          </w:p>
        </w:tc>
        <w:tc>
          <w:tcPr>
            <w:tcW w:w="4148" w:type="dxa"/>
          </w:tcPr>
          <w:p w14:paraId="48144475" w14:textId="572F78AD" w:rsidR="003B7C8A" w:rsidRDefault="001332E0"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Dinner buffet</w:t>
            </w:r>
            <w:r w:rsidR="00824A36">
              <w:rPr>
                <w:rFonts w:ascii="Times New Roman" w:eastAsia="Times New Roman" w:hAnsi="Times New Roman" w:cs="Times New Roman"/>
                <w:color w:val="333333"/>
                <w:sz w:val="24"/>
                <w:szCs w:val="24"/>
                <w:lang w:val="en-US"/>
              </w:rPr>
              <w:t xml:space="preserve"> (all participants)</w:t>
            </w:r>
          </w:p>
        </w:tc>
      </w:tr>
      <w:tr w:rsidR="001332E0" w14:paraId="29E24DD2" w14:textId="77777777" w:rsidTr="00F9023A">
        <w:trPr>
          <w:jc w:val="center"/>
        </w:trPr>
        <w:tc>
          <w:tcPr>
            <w:tcW w:w="4148" w:type="dxa"/>
          </w:tcPr>
          <w:p w14:paraId="380142A4" w14:textId="52153D67" w:rsidR="001332E0" w:rsidRDefault="001332E0" w:rsidP="000B2114">
            <w:pPr>
              <w:pStyle w:val="a5"/>
              <w:spacing w:before="100" w:beforeAutospacing="1" w:after="100" w:afterAutospacing="1" w:line="360" w:lineRule="auto"/>
              <w:ind w:left="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lang w:val="en-US"/>
              </w:rPr>
              <w:t>30</w:t>
            </w:r>
            <w:r w:rsidRPr="006A16EB">
              <w:rPr>
                <w:rFonts w:ascii="Times New Roman" w:eastAsia="Times New Roman" w:hAnsi="Times New Roman" w:cs="Times New Roman"/>
                <w:b/>
                <w:color w:val="333333"/>
                <w:sz w:val="24"/>
                <w:szCs w:val="24"/>
                <w:lang w:val="en-US"/>
              </w:rPr>
              <w:t xml:space="preserve"> </w:t>
            </w:r>
            <w:proofErr w:type="gramStart"/>
            <w:r>
              <w:rPr>
                <w:rFonts w:ascii="Times New Roman" w:eastAsia="Times New Roman" w:hAnsi="Times New Roman" w:cs="Times New Roman"/>
                <w:b/>
                <w:color w:val="333333"/>
                <w:sz w:val="24"/>
                <w:szCs w:val="24"/>
                <w:lang w:val="en-US"/>
              </w:rPr>
              <w:t>Oct</w:t>
            </w:r>
            <w:r w:rsidRPr="006A16EB">
              <w:rPr>
                <w:rFonts w:ascii="Times New Roman" w:eastAsia="Times New Roman" w:hAnsi="Times New Roman" w:cs="Times New Roman"/>
                <w:b/>
                <w:color w:val="333333"/>
                <w:sz w:val="24"/>
                <w:szCs w:val="24"/>
                <w:lang w:val="en-US"/>
              </w:rPr>
              <w:t>,</w:t>
            </w:r>
            <w:proofErr w:type="gramEnd"/>
            <w:r w:rsidRPr="006A16EB">
              <w:rPr>
                <w:rFonts w:ascii="Times New Roman" w:eastAsia="Times New Roman" w:hAnsi="Times New Roman" w:cs="Times New Roman"/>
                <w:b/>
                <w:color w:val="333333"/>
                <w:sz w:val="24"/>
                <w:szCs w:val="24"/>
                <w:lang w:val="en-US"/>
              </w:rPr>
              <w:t xml:space="preserve"> 202</w:t>
            </w:r>
            <w:r w:rsidR="00783BD9">
              <w:rPr>
                <w:rFonts w:ascii="Times New Roman" w:eastAsia="Times New Roman" w:hAnsi="Times New Roman" w:cs="Times New Roman"/>
                <w:b/>
                <w:color w:val="333333"/>
                <w:sz w:val="24"/>
                <w:szCs w:val="24"/>
                <w:lang w:val="en-US"/>
              </w:rPr>
              <w:t>3 (Monday)</w:t>
            </w:r>
          </w:p>
        </w:tc>
        <w:tc>
          <w:tcPr>
            <w:tcW w:w="4148" w:type="dxa"/>
          </w:tcPr>
          <w:p w14:paraId="236662A0" w14:textId="5FCEA0EE" w:rsidR="001332E0" w:rsidRDefault="001332E0" w:rsidP="00BD793B">
            <w:pPr>
              <w:pStyle w:val="a5"/>
              <w:tabs>
                <w:tab w:val="left" w:pos="1176"/>
              </w:tabs>
              <w:spacing w:before="100" w:beforeAutospacing="1" w:after="100" w:afterAutospacing="1" w:line="360" w:lineRule="auto"/>
              <w:ind w:left="0"/>
              <w:rPr>
                <w:rFonts w:ascii="Times New Roman" w:eastAsia="Times New Roman" w:hAnsi="Times New Roman" w:cs="Times New Roman"/>
                <w:color w:val="333333"/>
                <w:sz w:val="24"/>
                <w:szCs w:val="24"/>
              </w:rPr>
            </w:pPr>
          </w:p>
        </w:tc>
      </w:tr>
      <w:tr w:rsidR="001332E0" w14:paraId="1AC08225" w14:textId="77777777" w:rsidTr="00F9023A">
        <w:trPr>
          <w:jc w:val="center"/>
        </w:trPr>
        <w:tc>
          <w:tcPr>
            <w:tcW w:w="4148" w:type="dxa"/>
          </w:tcPr>
          <w:p w14:paraId="24CF841E" w14:textId="0EBCDCB4" w:rsidR="001332E0" w:rsidRPr="00BD793B" w:rsidRDefault="001332E0" w:rsidP="000B2114">
            <w:pPr>
              <w:pStyle w:val="a5"/>
              <w:spacing w:before="100" w:beforeAutospacing="1" w:after="100" w:afterAutospacing="1" w:line="360" w:lineRule="auto"/>
              <w:ind w:left="0"/>
              <w:rPr>
                <w:rFonts w:ascii="Times New Roman" w:eastAsia="新細明體" w:hAnsi="Times New Roman" w:cs="Times New Roman"/>
                <w:b/>
                <w:color w:val="333333"/>
                <w:sz w:val="24"/>
                <w:szCs w:val="24"/>
                <w:lang w:eastAsia="zh-TW"/>
              </w:rPr>
            </w:pPr>
            <w:r>
              <w:rPr>
                <w:rFonts w:ascii="Times New Roman" w:eastAsia="新細明體" w:hAnsi="Times New Roman" w:cs="Times New Roman" w:hint="eastAsia"/>
                <w:b/>
                <w:color w:val="333333"/>
                <w:sz w:val="24"/>
                <w:szCs w:val="24"/>
                <w:lang w:eastAsia="zh-TW"/>
              </w:rPr>
              <w:t>9</w:t>
            </w:r>
            <w:r>
              <w:rPr>
                <w:rFonts w:ascii="Times New Roman" w:eastAsia="新細明體" w:hAnsi="Times New Roman" w:cs="Times New Roman"/>
                <w:b/>
                <w:color w:val="333333"/>
                <w:sz w:val="24"/>
                <w:szCs w:val="24"/>
                <w:lang w:eastAsia="zh-TW"/>
              </w:rPr>
              <w:t>:00-10:30am</w:t>
            </w:r>
          </w:p>
        </w:tc>
        <w:tc>
          <w:tcPr>
            <w:tcW w:w="4148" w:type="dxa"/>
          </w:tcPr>
          <w:p w14:paraId="480C4BB0" w14:textId="17B3DB2A" w:rsidR="001332E0" w:rsidRPr="00BD793B" w:rsidRDefault="001332E0" w:rsidP="000B2114">
            <w:pPr>
              <w:pStyle w:val="a5"/>
              <w:spacing w:before="100" w:beforeAutospacing="1" w:after="100" w:afterAutospacing="1" w:line="360" w:lineRule="auto"/>
              <w:ind w:left="0"/>
              <w:rPr>
                <w:rFonts w:ascii="Times New Roman" w:eastAsia="新細明體" w:hAnsi="Times New Roman" w:cs="Times New Roman"/>
                <w:color w:val="333333"/>
                <w:sz w:val="24"/>
                <w:szCs w:val="24"/>
                <w:lang w:eastAsia="zh-TW"/>
              </w:rPr>
            </w:pPr>
            <w:r>
              <w:rPr>
                <w:rFonts w:ascii="Times New Roman" w:eastAsia="新細明體" w:hAnsi="Times New Roman" w:cs="Times New Roman" w:hint="eastAsia"/>
                <w:color w:val="333333"/>
                <w:sz w:val="24"/>
                <w:szCs w:val="24"/>
                <w:lang w:eastAsia="zh-TW"/>
              </w:rPr>
              <w:t>I</w:t>
            </w:r>
            <w:r>
              <w:rPr>
                <w:rFonts w:ascii="Times New Roman" w:eastAsia="新細明體" w:hAnsi="Times New Roman" w:cs="Times New Roman"/>
                <w:color w:val="333333"/>
                <w:sz w:val="24"/>
                <w:szCs w:val="24"/>
                <w:lang w:eastAsia="zh-TW"/>
              </w:rPr>
              <w:t>ndustry Forum</w:t>
            </w:r>
          </w:p>
        </w:tc>
      </w:tr>
      <w:tr w:rsidR="003B7C8A" w14:paraId="420FB478" w14:textId="77777777" w:rsidTr="00F9023A">
        <w:trPr>
          <w:jc w:val="center"/>
        </w:trPr>
        <w:tc>
          <w:tcPr>
            <w:tcW w:w="4148" w:type="dxa"/>
          </w:tcPr>
          <w:p w14:paraId="10169B6C" w14:textId="61C00431" w:rsidR="003B7C8A" w:rsidRDefault="003B7C8A" w:rsidP="000B2114">
            <w:pPr>
              <w:pStyle w:val="a5"/>
              <w:spacing w:before="100" w:beforeAutospacing="1" w:after="100" w:afterAutospacing="1" w:line="360" w:lineRule="auto"/>
              <w:ind w:left="0"/>
              <w:rPr>
                <w:rFonts w:ascii="Times New Roman" w:eastAsia="Times New Roman" w:hAnsi="Times New Roman" w:cs="Times New Roman"/>
                <w:b/>
                <w:color w:val="333333"/>
                <w:sz w:val="24"/>
                <w:szCs w:val="24"/>
                <w:lang w:val="en-US"/>
              </w:rPr>
            </w:pPr>
          </w:p>
          <w:p w14:paraId="405D1032" w14:textId="1A600A55" w:rsidR="00A117A0" w:rsidRPr="00BD793B" w:rsidRDefault="00A117A0" w:rsidP="00BD793B">
            <w:pPr>
              <w:pStyle w:val="a5"/>
              <w:spacing w:before="100" w:beforeAutospacing="1" w:after="100" w:afterAutospacing="1" w:line="360" w:lineRule="auto"/>
              <w:ind w:left="0"/>
              <w:rPr>
                <w:rFonts w:ascii="Times New Roman" w:eastAsia="新細明體" w:hAnsi="Times New Roman" w:cs="Times New Roman"/>
                <w:b/>
                <w:color w:val="333333"/>
                <w:sz w:val="24"/>
                <w:szCs w:val="24"/>
                <w:lang w:val="en-US" w:eastAsia="zh-TW"/>
              </w:rPr>
            </w:pPr>
            <w:r>
              <w:rPr>
                <w:rFonts w:ascii="Times New Roman" w:eastAsia="新細明體" w:hAnsi="Times New Roman" w:cs="Times New Roman" w:hint="eastAsia"/>
                <w:b/>
                <w:color w:val="333333"/>
                <w:sz w:val="24"/>
                <w:szCs w:val="24"/>
                <w:lang w:val="en-US" w:eastAsia="zh-TW"/>
              </w:rPr>
              <w:t>1</w:t>
            </w:r>
            <w:r>
              <w:rPr>
                <w:rFonts w:ascii="Times New Roman" w:eastAsia="新細明體" w:hAnsi="Times New Roman" w:cs="Times New Roman"/>
                <w:b/>
                <w:color w:val="333333"/>
                <w:sz w:val="24"/>
                <w:szCs w:val="24"/>
                <w:lang w:val="en-US" w:eastAsia="zh-TW"/>
              </w:rPr>
              <w:t>1:00-15:00 (Lunch included)</w:t>
            </w:r>
          </w:p>
        </w:tc>
        <w:tc>
          <w:tcPr>
            <w:tcW w:w="4148" w:type="dxa"/>
          </w:tcPr>
          <w:p w14:paraId="4D431DF6" w14:textId="4B2E0E8C" w:rsidR="003B7C8A" w:rsidRDefault="001332E0" w:rsidP="00BD793B">
            <w:pPr>
              <w:pStyle w:val="a5"/>
              <w:spacing w:before="100" w:beforeAutospacing="1" w:after="100" w:afterAutospacing="1" w:line="360" w:lineRule="auto"/>
              <w:ind w:left="0"/>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Industrial </w:t>
            </w:r>
            <w:r w:rsidR="001530DC">
              <w:rPr>
                <w:rFonts w:ascii="Times New Roman" w:eastAsia="Times New Roman" w:hAnsi="Times New Roman" w:cs="Times New Roman"/>
                <w:color w:val="333333"/>
                <w:sz w:val="24"/>
                <w:szCs w:val="24"/>
                <w:lang w:val="en-US"/>
              </w:rPr>
              <w:t xml:space="preserve">or cultural </w:t>
            </w:r>
            <w:r w:rsidR="003B7C8A">
              <w:rPr>
                <w:rFonts w:ascii="Times New Roman" w:eastAsia="Times New Roman" w:hAnsi="Times New Roman" w:cs="Times New Roman"/>
                <w:color w:val="333333"/>
                <w:sz w:val="24"/>
                <w:szCs w:val="24"/>
                <w:lang w:val="en-US"/>
              </w:rPr>
              <w:t>field trip (for those coming to Taiwan physically) to visit Hsinchu Science</w:t>
            </w:r>
            <w:r w:rsidR="001530DC">
              <w:rPr>
                <w:rFonts w:ascii="Times New Roman" w:eastAsia="Times New Roman" w:hAnsi="Times New Roman" w:cs="Times New Roman"/>
                <w:color w:val="333333"/>
                <w:sz w:val="24"/>
                <w:szCs w:val="24"/>
                <w:lang w:val="en-US"/>
              </w:rPr>
              <w:t xml:space="preserve"> or Hakka cultural village</w:t>
            </w:r>
          </w:p>
          <w:p w14:paraId="22E1515E" w14:textId="34C8DDA9" w:rsidR="003B7C8A" w:rsidRDefault="003B7C8A" w:rsidP="00BD793B">
            <w:pPr>
              <w:pStyle w:val="a5"/>
              <w:numPr>
                <w:ilvl w:val="0"/>
                <w:numId w:val="11"/>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Hsinchu Science</w:t>
            </w:r>
            <w:r w:rsidR="00FA4DE8">
              <w:rPr>
                <w:rFonts w:ascii="Times New Roman" w:eastAsia="Times New Roman" w:hAnsi="Times New Roman" w:cs="Times New Roman"/>
                <w:color w:val="333333"/>
                <w:sz w:val="24"/>
                <w:szCs w:val="24"/>
                <w:lang w:val="en-US"/>
              </w:rPr>
              <w:t>-based</w:t>
            </w:r>
            <w:r>
              <w:rPr>
                <w:rFonts w:ascii="Times New Roman" w:eastAsia="Times New Roman" w:hAnsi="Times New Roman" w:cs="Times New Roman"/>
                <w:color w:val="333333"/>
                <w:sz w:val="24"/>
                <w:szCs w:val="24"/>
                <w:lang w:val="en-US"/>
              </w:rPr>
              <w:t xml:space="preserve"> Park</w:t>
            </w:r>
          </w:p>
          <w:p w14:paraId="38FB4550" w14:textId="77777777" w:rsidR="003B7C8A" w:rsidRDefault="003B7C8A" w:rsidP="00BD793B">
            <w:pPr>
              <w:pStyle w:val="a5"/>
              <w:numPr>
                <w:ilvl w:val="0"/>
                <w:numId w:val="11"/>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ITRI </w:t>
            </w:r>
          </w:p>
          <w:p w14:paraId="1A9ED074" w14:textId="77777777" w:rsidR="003B7C8A" w:rsidRDefault="003B7C8A" w:rsidP="00BD793B">
            <w:pPr>
              <w:pStyle w:val="a5"/>
              <w:numPr>
                <w:ilvl w:val="0"/>
                <w:numId w:val="11"/>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TSMC</w:t>
            </w:r>
          </w:p>
          <w:p w14:paraId="59AFA311" w14:textId="7C006588" w:rsidR="003B7C8A" w:rsidRDefault="00A117A0" w:rsidP="00BD793B">
            <w:pPr>
              <w:pStyle w:val="a5"/>
              <w:numPr>
                <w:ilvl w:val="0"/>
                <w:numId w:val="11"/>
              </w:numPr>
              <w:spacing w:before="100" w:beforeAutospacing="1" w:after="100" w:afterAutospacing="1" w:line="360" w:lineRule="auto"/>
              <w:rPr>
                <w:rFonts w:ascii="Times New Roman" w:eastAsia="Times New Roman" w:hAnsi="Times New Roman" w:cs="Times New Roman"/>
                <w:color w:val="333333"/>
                <w:sz w:val="24"/>
                <w:szCs w:val="24"/>
                <w:lang w:val="en-US"/>
              </w:rPr>
            </w:pPr>
            <w:r>
              <w:rPr>
                <w:rFonts w:ascii="Times New Roman" w:eastAsia="新細明體" w:hAnsi="Times New Roman" w:cs="Times New Roman"/>
                <w:color w:val="333333"/>
                <w:sz w:val="24"/>
                <w:szCs w:val="24"/>
                <w:lang w:val="en-US" w:eastAsia="zh-TW"/>
              </w:rPr>
              <w:t>Others (TBD)</w:t>
            </w:r>
          </w:p>
        </w:tc>
      </w:tr>
      <w:tr w:rsidR="00824A36" w14:paraId="42065663" w14:textId="77777777" w:rsidTr="00F9023A">
        <w:trPr>
          <w:jc w:val="center"/>
        </w:trPr>
        <w:tc>
          <w:tcPr>
            <w:tcW w:w="4148" w:type="dxa"/>
          </w:tcPr>
          <w:p w14:paraId="7329CCAF" w14:textId="57D9AAAA" w:rsidR="00824A36" w:rsidRPr="00824A36" w:rsidRDefault="00824A36" w:rsidP="000B2114">
            <w:pPr>
              <w:pStyle w:val="a5"/>
              <w:spacing w:before="100" w:beforeAutospacing="1" w:after="100" w:afterAutospacing="1" w:line="360" w:lineRule="auto"/>
              <w:ind w:left="0"/>
              <w:rPr>
                <w:rFonts w:ascii="Times New Roman" w:eastAsia="新細明體" w:hAnsi="Times New Roman" w:cs="Times New Roman"/>
                <w:b/>
                <w:color w:val="333333"/>
                <w:sz w:val="24"/>
                <w:szCs w:val="24"/>
                <w:lang w:eastAsia="zh-TW"/>
              </w:rPr>
            </w:pPr>
            <w:r>
              <w:rPr>
                <w:rFonts w:ascii="Times New Roman" w:eastAsia="新細明體" w:hAnsi="Times New Roman" w:cs="Times New Roman" w:hint="eastAsia"/>
                <w:b/>
                <w:color w:val="333333"/>
                <w:sz w:val="24"/>
                <w:szCs w:val="24"/>
                <w:lang w:eastAsia="zh-TW"/>
              </w:rPr>
              <w:t>1</w:t>
            </w:r>
            <w:r w:rsidR="00B9268F">
              <w:rPr>
                <w:rFonts w:ascii="Times New Roman" w:eastAsia="新細明體" w:hAnsi="Times New Roman" w:cs="Times New Roman"/>
                <w:b/>
                <w:color w:val="333333"/>
                <w:sz w:val="24"/>
                <w:szCs w:val="24"/>
                <w:lang w:eastAsia="zh-TW"/>
              </w:rPr>
              <w:t>6</w:t>
            </w:r>
            <w:r>
              <w:rPr>
                <w:rFonts w:ascii="Times New Roman" w:eastAsia="新細明體" w:hAnsi="Times New Roman" w:cs="Times New Roman"/>
                <w:b/>
                <w:color w:val="333333"/>
                <w:sz w:val="24"/>
                <w:szCs w:val="24"/>
                <w:lang w:eastAsia="zh-TW"/>
              </w:rPr>
              <w:t>:00</w:t>
            </w:r>
          </w:p>
        </w:tc>
        <w:tc>
          <w:tcPr>
            <w:tcW w:w="4148" w:type="dxa"/>
          </w:tcPr>
          <w:p w14:paraId="259E393B" w14:textId="53AE7646" w:rsidR="00824A36" w:rsidRPr="00824A36" w:rsidRDefault="00824A36" w:rsidP="00BD793B">
            <w:pPr>
              <w:pStyle w:val="a5"/>
              <w:spacing w:before="100" w:beforeAutospacing="1" w:after="100" w:afterAutospacing="1" w:line="360" w:lineRule="auto"/>
              <w:ind w:left="0"/>
              <w:rPr>
                <w:rFonts w:ascii="Times New Roman" w:eastAsia="新細明體" w:hAnsi="Times New Roman" w:cs="Times New Roman"/>
                <w:color w:val="333333"/>
                <w:sz w:val="24"/>
                <w:szCs w:val="24"/>
                <w:lang w:eastAsia="zh-TW"/>
              </w:rPr>
            </w:pPr>
            <w:r>
              <w:rPr>
                <w:rFonts w:ascii="Times New Roman" w:eastAsia="新細明體" w:hAnsi="Times New Roman" w:cs="Times New Roman" w:hint="eastAsia"/>
                <w:color w:val="333333"/>
                <w:sz w:val="24"/>
                <w:szCs w:val="24"/>
                <w:lang w:eastAsia="zh-TW"/>
              </w:rPr>
              <w:t>C</w:t>
            </w:r>
            <w:r>
              <w:rPr>
                <w:rFonts w:ascii="Times New Roman" w:eastAsia="新細明體" w:hAnsi="Times New Roman" w:cs="Times New Roman"/>
                <w:color w:val="333333"/>
                <w:sz w:val="24"/>
                <w:szCs w:val="24"/>
                <w:lang w:eastAsia="zh-TW"/>
              </w:rPr>
              <w:t>losing Ceremony</w:t>
            </w:r>
          </w:p>
        </w:tc>
      </w:tr>
    </w:tbl>
    <w:p w14:paraId="18E50845" w14:textId="39A408AB" w:rsidR="000236AC" w:rsidRPr="003B7C8A" w:rsidRDefault="000236AC" w:rsidP="007E67F3">
      <w:pPr>
        <w:spacing w:line="360" w:lineRule="auto"/>
        <w:rPr>
          <w:rFonts w:ascii="Times New Roman" w:eastAsia="新細明體" w:hAnsi="Times New Roman" w:cs="Times New Roman"/>
          <w:b/>
          <w:sz w:val="24"/>
          <w:szCs w:val="24"/>
          <w:lang w:eastAsia="zh-TW"/>
        </w:rPr>
      </w:pPr>
    </w:p>
    <w:sectPr w:rsidR="000236AC" w:rsidRPr="003B7C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3DA6" w14:textId="77777777" w:rsidR="00603247" w:rsidRDefault="00603247" w:rsidP="00376EA4">
      <w:pPr>
        <w:spacing w:after="0" w:line="240" w:lineRule="auto"/>
      </w:pPr>
      <w:r>
        <w:separator/>
      </w:r>
    </w:p>
  </w:endnote>
  <w:endnote w:type="continuationSeparator" w:id="0">
    <w:p w14:paraId="168292E1" w14:textId="77777777" w:rsidR="00603247" w:rsidRDefault="00603247" w:rsidP="0037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8BAA" w14:textId="77777777" w:rsidR="00603247" w:rsidRDefault="00603247" w:rsidP="00376EA4">
      <w:pPr>
        <w:spacing w:after="0" w:line="240" w:lineRule="auto"/>
      </w:pPr>
      <w:r>
        <w:separator/>
      </w:r>
    </w:p>
  </w:footnote>
  <w:footnote w:type="continuationSeparator" w:id="0">
    <w:p w14:paraId="4AB4BFDF" w14:textId="77777777" w:rsidR="00603247" w:rsidRDefault="00603247" w:rsidP="0037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1F78"/>
    <w:multiLevelType w:val="multilevel"/>
    <w:tmpl w:val="D22C6DCA"/>
    <w:lvl w:ilvl="0">
      <w:start w:val="1"/>
      <w:numFmt w:val="bullet"/>
      <w:lvlText w:val=""/>
      <w:lvlJc w:val="left"/>
      <w:pPr>
        <w:tabs>
          <w:tab w:val="num" w:pos="2062"/>
        </w:tabs>
        <w:ind w:left="206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02134"/>
    <w:multiLevelType w:val="hybridMultilevel"/>
    <w:tmpl w:val="24600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D234665"/>
    <w:multiLevelType w:val="hybridMultilevel"/>
    <w:tmpl w:val="CA1E6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A00340"/>
    <w:multiLevelType w:val="hybridMultilevel"/>
    <w:tmpl w:val="CCB865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C82CBE"/>
    <w:multiLevelType w:val="hybridMultilevel"/>
    <w:tmpl w:val="3F6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59F7"/>
    <w:multiLevelType w:val="hybridMultilevel"/>
    <w:tmpl w:val="48DA538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425A3475"/>
    <w:multiLevelType w:val="hybridMultilevel"/>
    <w:tmpl w:val="632884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F466A"/>
    <w:multiLevelType w:val="hybridMultilevel"/>
    <w:tmpl w:val="3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B00A3"/>
    <w:multiLevelType w:val="hybridMultilevel"/>
    <w:tmpl w:val="838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815A7"/>
    <w:multiLevelType w:val="hybridMultilevel"/>
    <w:tmpl w:val="FE92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25777"/>
    <w:multiLevelType w:val="hybridMultilevel"/>
    <w:tmpl w:val="6C2C71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8D66CA0"/>
    <w:multiLevelType w:val="multilevel"/>
    <w:tmpl w:val="12A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908F8"/>
    <w:multiLevelType w:val="hybridMultilevel"/>
    <w:tmpl w:val="784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82E74"/>
    <w:multiLevelType w:val="hybridMultilevel"/>
    <w:tmpl w:val="F81001CA"/>
    <w:lvl w:ilvl="0" w:tplc="A8BE04E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FB51E3"/>
    <w:multiLevelType w:val="hybridMultilevel"/>
    <w:tmpl w:val="BCD6FD9C"/>
    <w:lvl w:ilvl="0" w:tplc="0409000F">
      <w:start w:val="1"/>
      <w:numFmt w:val="decimal"/>
      <w:lvlText w:val="%1."/>
      <w:lvlJc w:val="left"/>
      <w:pPr>
        <w:ind w:left="480" w:hanging="480"/>
      </w:pPr>
    </w:lvl>
    <w:lvl w:ilvl="1" w:tplc="B006876C">
      <w:start w:val="1"/>
      <w:numFmt w:val="upperLetter"/>
      <w:lvlText w:val="%2."/>
      <w:lvlJc w:val="left"/>
      <w:pPr>
        <w:ind w:left="840" w:hanging="360"/>
      </w:pPr>
      <w:rPr>
        <w:rFonts w:hint="default"/>
      </w:rPr>
    </w:lvl>
    <w:lvl w:ilvl="2" w:tplc="CF5A66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57169F"/>
    <w:multiLevelType w:val="hybridMultilevel"/>
    <w:tmpl w:val="FC608B1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16cid:durableId="698623901">
    <w:abstractNumId w:val="11"/>
  </w:num>
  <w:num w:numId="2" w16cid:durableId="1008097179">
    <w:abstractNumId w:val="8"/>
  </w:num>
  <w:num w:numId="3" w16cid:durableId="883832505">
    <w:abstractNumId w:val="9"/>
  </w:num>
  <w:num w:numId="4" w16cid:durableId="2101633665">
    <w:abstractNumId w:val="4"/>
  </w:num>
  <w:num w:numId="5" w16cid:durableId="1715537840">
    <w:abstractNumId w:val="12"/>
  </w:num>
  <w:num w:numId="6" w16cid:durableId="555968032">
    <w:abstractNumId w:val="0"/>
  </w:num>
  <w:num w:numId="7" w16cid:durableId="276260820">
    <w:abstractNumId w:val="1"/>
  </w:num>
  <w:num w:numId="8" w16cid:durableId="800996575">
    <w:abstractNumId w:val="7"/>
  </w:num>
  <w:num w:numId="9" w16cid:durableId="167449078">
    <w:abstractNumId w:val="6"/>
  </w:num>
  <w:num w:numId="10" w16cid:durableId="957025737">
    <w:abstractNumId w:val="13"/>
  </w:num>
  <w:num w:numId="11" w16cid:durableId="1579830200">
    <w:abstractNumId w:val="10"/>
  </w:num>
  <w:num w:numId="12" w16cid:durableId="492179762">
    <w:abstractNumId w:val="14"/>
  </w:num>
  <w:num w:numId="13" w16cid:durableId="163206980">
    <w:abstractNumId w:val="3"/>
  </w:num>
  <w:num w:numId="14" w16cid:durableId="333070350">
    <w:abstractNumId w:val="5"/>
  </w:num>
  <w:num w:numId="15" w16cid:durableId="2054036740">
    <w:abstractNumId w:val="2"/>
  </w:num>
  <w:num w:numId="16" w16cid:durableId="1416517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LcwM7YwNjQ2NzFW0lEKTi0uzszPAykwrAUAn+CaBywAAAA="/>
  </w:docVars>
  <w:rsids>
    <w:rsidRoot w:val="00F73CAF"/>
    <w:rsid w:val="00003106"/>
    <w:rsid w:val="000236AC"/>
    <w:rsid w:val="0004710C"/>
    <w:rsid w:val="0005491B"/>
    <w:rsid w:val="000906C2"/>
    <w:rsid w:val="00095E42"/>
    <w:rsid w:val="000A6134"/>
    <w:rsid w:val="000B2114"/>
    <w:rsid w:val="000B3A67"/>
    <w:rsid w:val="000C02DA"/>
    <w:rsid w:val="000C198E"/>
    <w:rsid w:val="000D3F98"/>
    <w:rsid w:val="000D7D92"/>
    <w:rsid w:val="000F52CC"/>
    <w:rsid w:val="000F5EB6"/>
    <w:rsid w:val="00105708"/>
    <w:rsid w:val="001068EC"/>
    <w:rsid w:val="0010700A"/>
    <w:rsid w:val="00107518"/>
    <w:rsid w:val="00112613"/>
    <w:rsid w:val="00113C10"/>
    <w:rsid w:val="00116272"/>
    <w:rsid w:val="001166BE"/>
    <w:rsid w:val="00120FDE"/>
    <w:rsid w:val="001332E0"/>
    <w:rsid w:val="001530DC"/>
    <w:rsid w:val="00170D51"/>
    <w:rsid w:val="00182C2E"/>
    <w:rsid w:val="0019026A"/>
    <w:rsid w:val="001C2A88"/>
    <w:rsid w:val="001D0B98"/>
    <w:rsid w:val="00203628"/>
    <w:rsid w:val="00215751"/>
    <w:rsid w:val="002376F1"/>
    <w:rsid w:val="00247C03"/>
    <w:rsid w:val="00254A21"/>
    <w:rsid w:val="00255000"/>
    <w:rsid w:val="00261CD5"/>
    <w:rsid w:val="00264379"/>
    <w:rsid w:val="00291D5C"/>
    <w:rsid w:val="002A06B7"/>
    <w:rsid w:val="002A46B9"/>
    <w:rsid w:val="002B38E9"/>
    <w:rsid w:val="002C0A0B"/>
    <w:rsid w:val="002C30BA"/>
    <w:rsid w:val="002C5FFC"/>
    <w:rsid w:val="002C6A48"/>
    <w:rsid w:val="002D09DC"/>
    <w:rsid w:val="002D0F08"/>
    <w:rsid w:val="002D6962"/>
    <w:rsid w:val="002E4DC9"/>
    <w:rsid w:val="002E63E0"/>
    <w:rsid w:val="0031748D"/>
    <w:rsid w:val="00317E05"/>
    <w:rsid w:val="003558CF"/>
    <w:rsid w:val="003563A2"/>
    <w:rsid w:val="00360792"/>
    <w:rsid w:val="003609BB"/>
    <w:rsid w:val="00363B1D"/>
    <w:rsid w:val="00366EDC"/>
    <w:rsid w:val="00376EA4"/>
    <w:rsid w:val="00396825"/>
    <w:rsid w:val="003A6F6B"/>
    <w:rsid w:val="003B001E"/>
    <w:rsid w:val="003B7C8A"/>
    <w:rsid w:val="003B7E24"/>
    <w:rsid w:val="003D1D83"/>
    <w:rsid w:val="003D74B1"/>
    <w:rsid w:val="003F1578"/>
    <w:rsid w:val="004009D3"/>
    <w:rsid w:val="004009E3"/>
    <w:rsid w:val="00402282"/>
    <w:rsid w:val="00407606"/>
    <w:rsid w:val="0041111E"/>
    <w:rsid w:val="00411865"/>
    <w:rsid w:val="0041541A"/>
    <w:rsid w:val="00420F13"/>
    <w:rsid w:val="004319B8"/>
    <w:rsid w:val="00436D78"/>
    <w:rsid w:val="0045156B"/>
    <w:rsid w:val="00453C5A"/>
    <w:rsid w:val="004573E4"/>
    <w:rsid w:val="004647DF"/>
    <w:rsid w:val="0047452C"/>
    <w:rsid w:val="004748F3"/>
    <w:rsid w:val="00477C47"/>
    <w:rsid w:val="00480C22"/>
    <w:rsid w:val="004861E9"/>
    <w:rsid w:val="004931AA"/>
    <w:rsid w:val="00493239"/>
    <w:rsid w:val="004A2576"/>
    <w:rsid w:val="004D2782"/>
    <w:rsid w:val="004D3451"/>
    <w:rsid w:val="004E4599"/>
    <w:rsid w:val="00506734"/>
    <w:rsid w:val="00526428"/>
    <w:rsid w:val="00531410"/>
    <w:rsid w:val="00537CE6"/>
    <w:rsid w:val="005447C0"/>
    <w:rsid w:val="00576780"/>
    <w:rsid w:val="00581625"/>
    <w:rsid w:val="00584F86"/>
    <w:rsid w:val="00592EC0"/>
    <w:rsid w:val="005930D7"/>
    <w:rsid w:val="005B5309"/>
    <w:rsid w:val="005C165C"/>
    <w:rsid w:val="005C69F2"/>
    <w:rsid w:val="005D2E9F"/>
    <w:rsid w:val="005D6E68"/>
    <w:rsid w:val="005E02B5"/>
    <w:rsid w:val="005E3FF5"/>
    <w:rsid w:val="005F1632"/>
    <w:rsid w:val="005F4B65"/>
    <w:rsid w:val="005F7CB7"/>
    <w:rsid w:val="006025D7"/>
    <w:rsid w:val="00603247"/>
    <w:rsid w:val="00607E30"/>
    <w:rsid w:val="00612232"/>
    <w:rsid w:val="006224B3"/>
    <w:rsid w:val="006304D6"/>
    <w:rsid w:val="00630876"/>
    <w:rsid w:val="00630A79"/>
    <w:rsid w:val="006364C1"/>
    <w:rsid w:val="0066015A"/>
    <w:rsid w:val="006724AC"/>
    <w:rsid w:val="0067799A"/>
    <w:rsid w:val="00680C26"/>
    <w:rsid w:val="00683AB4"/>
    <w:rsid w:val="006868B5"/>
    <w:rsid w:val="006A3CA8"/>
    <w:rsid w:val="006B22C5"/>
    <w:rsid w:val="006D7461"/>
    <w:rsid w:val="006E3DD5"/>
    <w:rsid w:val="006F5DC3"/>
    <w:rsid w:val="0070093E"/>
    <w:rsid w:val="00706E30"/>
    <w:rsid w:val="00720A15"/>
    <w:rsid w:val="0072747B"/>
    <w:rsid w:val="00736DA8"/>
    <w:rsid w:val="007409B8"/>
    <w:rsid w:val="00755327"/>
    <w:rsid w:val="00756B18"/>
    <w:rsid w:val="0076212D"/>
    <w:rsid w:val="00764202"/>
    <w:rsid w:val="00764F88"/>
    <w:rsid w:val="007723D0"/>
    <w:rsid w:val="00772BCE"/>
    <w:rsid w:val="00776948"/>
    <w:rsid w:val="00783BD9"/>
    <w:rsid w:val="00785F0D"/>
    <w:rsid w:val="00792E58"/>
    <w:rsid w:val="007C4974"/>
    <w:rsid w:val="007E67F3"/>
    <w:rsid w:val="008001A4"/>
    <w:rsid w:val="0080152E"/>
    <w:rsid w:val="008109BC"/>
    <w:rsid w:val="00824A36"/>
    <w:rsid w:val="008302B9"/>
    <w:rsid w:val="00830E97"/>
    <w:rsid w:val="00833C5A"/>
    <w:rsid w:val="00842769"/>
    <w:rsid w:val="00845EF9"/>
    <w:rsid w:val="008506ED"/>
    <w:rsid w:val="008A2933"/>
    <w:rsid w:val="008A49CF"/>
    <w:rsid w:val="008A74A5"/>
    <w:rsid w:val="008B5C8A"/>
    <w:rsid w:val="008C1706"/>
    <w:rsid w:val="008C4D53"/>
    <w:rsid w:val="008D4380"/>
    <w:rsid w:val="008D4F42"/>
    <w:rsid w:val="008F2662"/>
    <w:rsid w:val="008F7071"/>
    <w:rsid w:val="00916DE3"/>
    <w:rsid w:val="00923C14"/>
    <w:rsid w:val="00925344"/>
    <w:rsid w:val="00931CD0"/>
    <w:rsid w:val="0093601A"/>
    <w:rsid w:val="009408A0"/>
    <w:rsid w:val="00955587"/>
    <w:rsid w:val="00974404"/>
    <w:rsid w:val="00974FE3"/>
    <w:rsid w:val="009831B3"/>
    <w:rsid w:val="00983FFA"/>
    <w:rsid w:val="009906A9"/>
    <w:rsid w:val="009943E9"/>
    <w:rsid w:val="00995E7E"/>
    <w:rsid w:val="00996A04"/>
    <w:rsid w:val="009C18D6"/>
    <w:rsid w:val="009C3169"/>
    <w:rsid w:val="009C56E2"/>
    <w:rsid w:val="009D61D8"/>
    <w:rsid w:val="009E23C7"/>
    <w:rsid w:val="00A00C7E"/>
    <w:rsid w:val="00A00D58"/>
    <w:rsid w:val="00A117A0"/>
    <w:rsid w:val="00A16AF3"/>
    <w:rsid w:val="00A21432"/>
    <w:rsid w:val="00A35F8F"/>
    <w:rsid w:val="00A533FC"/>
    <w:rsid w:val="00A65BEF"/>
    <w:rsid w:val="00A8286C"/>
    <w:rsid w:val="00A85AB5"/>
    <w:rsid w:val="00A947B7"/>
    <w:rsid w:val="00AA7FEF"/>
    <w:rsid w:val="00AC5AA5"/>
    <w:rsid w:val="00AD6BBD"/>
    <w:rsid w:val="00AE55F1"/>
    <w:rsid w:val="00B1349C"/>
    <w:rsid w:val="00B25F8F"/>
    <w:rsid w:val="00B26E4B"/>
    <w:rsid w:val="00B31273"/>
    <w:rsid w:val="00B448BF"/>
    <w:rsid w:val="00B66DFF"/>
    <w:rsid w:val="00B70BA0"/>
    <w:rsid w:val="00B7216D"/>
    <w:rsid w:val="00B733A7"/>
    <w:rsid w:val="00B8652B"/>
    <w:rsid w:val="00B866EE"/>
    <w:rsid w:val="00B9268F"/>
    <w:rsid w:val="00BA5B5B"/>
    <w:rsid w:val="00BD32B2"/>
    <w:rsid w:val="00BD793B"/>
    <w:rsid w:val="00BE7721"/>
    <w:rsid w:val="00BF6002"/>
    <w:rsid w:val="00C0331E"/>
    <w:rsid w:val="00C1221D"/>
    <w:rsid w:val="00C2130E"/>
    <w:rsid w:val="00C31BA2"/>
    <w:rsid w:val="00C33CCE"/>
    <w:rsid w:val="00C502A6"/>
    <w:rsid w:val="00C535FE"/>
    <w:rsid w:val="00C63A8A"/>
    <w:rsid w:val="00C71A85"/>
    <w:rsid w:val="00C7587D"/>
    <w:rsid w:val="00C82404"/>
    <w:rsid w:val="00C82591"/>
    <w:rsid w:val="00CB0385"/>
    <w:rsid w:val="00CB6984"/>
    <w:rsid w:val="00CC03E9"/>
    <w:rsid w:val="00CC1A2A"/>
    <w:rsid w:val="00CC6B9D"/>
    <w:rsid w:val="00CD61F8"/>
    <w:rsid w:val="00CE0FC2"/>
    <w:rsid w:val="00CE5483"/>
    <w:rsid w:val="00CE64B6"/>
    <w:rsid w:val="00CF7E9F"/>
    <w:rsid w:val="00D2186A"/>
    <w:rsid w:val="00D32D6C"/>
    <w:rsid w:val="00D50C87"/>
    <w:rsid w:val="00D57A9D"/>
    <w:rsid w:val="00D62DBF"/>
    <w:rsid w:val="00D75D1E"/>
    <w:rsid w:val="00D76129"/>
    <w:rsid w:val="00D85D3D"/>
    <w:rsid w:val="00D90EAA"/>
    <w:rsid w:val="00DC33E6"/>
    <w:rsid w:val="00DC45A8"/>
    <w:rsid w:val="00DE628F"/>
    <w:rsid w:val="00DE6441"/>
    <w:rsid w:val="00E06671"/>
    <w:rsid w:val="00E44359"/>
    <w:rsid w:val="00E6024F"/>
    <w:rsid w:val="00E65246"/>
    <w:rsid w:val="00E66561"/>
    <w:rsid w:val="00E670CF"/>
    <w:rsid w:val="00E7703D"/>
    <w:rsid w:val="00E85E74"/>
    <w:rsid w:val="00E86C6E"/>
    <w:rsid w:val="00EA0538"/>
    <w:rsid w:val="00EB4BB6"/>
    <w:rsid w:val="00ED04A3"/>
    <w:rsid w:val="00ED71B5"/>
    <w:rsid w:val="00EE6F18"/>
    <w:rsid w:val="00EF1677"/>
    <w:rsid w:val="00EF439F"/>
    <w:rsid w:val="00EF5FDC"/>
    <w:rsid w:val="00EF76F9"/>
    <w:rsid w:val="00F12D32"/>
    <w:rsid w:val="00F2151B"/>
    <w:rsid w:val="00F24F62"/>
    <w:rsid w:val="00F30E92"/>
    <w:rsid w:val="00F354EF"/>
    <w:rsid w:val="00F46F93"/>
    <w:rsid w:val="00F479D3"/>
    <w:rsid w:val="00F507D7"/>
    <w:rsid w:val="00F55E75"/>
    <w:rsid w:val="00F62332"/>
    <w:rsid w:val="00F67E8F"/>
    <w:rsid w:val="00F73CAF"/>
    <w:rsid w:val="00F77194"/>
    <w:rsid w:val="00F77F1C"/>
    <w:rsid w:val="00F85C8F"/>
    <w:rsid w:val="00F90DEE"/>
    <w:rsid w:val="00F91250"/>
    <w:rsid w:val="00F9259F"/>
    <w:rsid w:val="00FA4DE8"/>
    <w:rsid w:val="00FA5B3B"/>
    <w:rsid w:val="00FA67EF"/>
    <w:rsid w:val="00FB3E9D"/>
    <w:rsid w:val="00FB401F"/>
    <w:rsid w:val="00FC4015"/>
    <w:rsid w:val="00FE1D4B"/>
    <w:rsid w:val="00FE3EDB"/>
    <w:rsid w:val="00FF21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B900E"/>
  <w15:chartTrackingRefBased/>
  <w15:docId w15:val="{029F52AF-4517-4AB1-9311-38093F05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07D7"/>
    <w:rPr>
      <w:b/>
      <w:bCs/>
    </w:rPr>
  </w:style>
  <w:style w:type="character" w:styleId="a4">
    <w:name w:val="Hyperlink"/>
    <w:basedOn w:val="a0"/>
    <w:uiPriority w:val="99"/>
    <w:unhideWhenUsed/>
    <w:rsid w:val="00F46F93"/>
    <w:rPr>
      <w:color w:val="0000FF"/>
      <w:u w:val="single"/>
    </w:rPr>
  </w:style>
  <w:style w:type="paragraph" w:styleId="a5">
    <w:name w:val="List Paragraph"/>
    <w:basedOn w:val="a"/>
    <w:uiPriority w:val="34"/>
    <w:qFormat/>
    <w:rsid w:val="00E06671"/>
    <w:pPr>
      <w:ind w:left="720"/>
      <w:contextualSpacing/>
    </w:pPr>
  </w:style>
  <w:style w:type="character" w:styleId="a6">
    <w:name w:val="annotation reference"/>
    <w:basedOn w:val="a0"/>
    <w:uiPriority w:val="99"/>
    <w:semiHidden/>
    <w:unhideWhenUsed/>
    <w:rsid w:val="0045156B"/>
    <w:rPr>
      <w:sz w:val="16"/>
      <w:szCs w:val="16"/>
    </w:rPr>
  </w:style>
  <w:style w:type="paragraph" w:styleId="a7">
    <w:name w:val="annotation text"/>
    <w:basedOn w:val="a"/>
    <w:link w:val="a8"/>
    <w:uiPriority w:val="99"/>
    <w:unhideWhenUsed/>
    <w:rsid w:val="0045156B"/>
    <w:pPr>
      <w:spacing w:line="240" w:lineRule="auto"/>
    </w:pPr>
    <w:rPr>
      <w:sz w:val="20"/>
      <w:szCs w:val="20"/>
    </w:rPr>
  </w:style>
  <w:style w:type="character" w:customStyle="1" w:styleId="a8">
    <w:name w:val="註解文字 字元"/>
    <w:basedOn w:val="a0"/>
    <w:link w:val="a7"/>
    <w:uiPriority w:val="99"/>
    <w:rsid w:val="0045156B"/>
    <w:rPr>
      <w:sz w:val="20"/>
      <w:szCs w:val="20"/>
    </w:rPr>
  </w:style>
  <w:style w:type="paragraph" w:styleId="a9">
    <w:name w:val="annotation subject"/>
    <w:basedOn w:val="a7"/>
    <w:next w:val="a7"/>
    <w:link w:val="aa"/>
    <w:uiPriority w:val="99"/>
    <w:semiHidden/>
    <w:unhideWhenUsed/>
    <w:rsid w:val="0045156B"/>
    <w:rPr>
      <w:b/>
      <w:bCs/>
    </w:rPr>
  </w:style>
  <w:style w:type="character" w:customStyle="1" w:styleId="aa">
    <w:name w:val="註解主旨 字元"/>
    <w:basedOn w:val="a8"/>
    <w:link w:val="a9"/>
    <w:uiPriority w:val="99"/>
    <w:semiHidden/>
    <w:rsid w:val="0045156B"/>
    <w:rPr>
      <w:b/>
      <w:bCs/>
      <w:sz w:val="20"/>
      <w:szCs w:val="20"/>
    </w:rPr>
  </w:style>
  <w:style w:type="paragraph" w:styleId="ab">
    <w:name w:val="Balloon Text"/>
    <w:basedOn w:val="a"/>
    <w:link w:val="ac"/>
    <w:uiPriority w:val="99"/>
    <w:semiHidden/>
    <w:unhideWhenUsed/>
    <w:rsid w:val="0045156B"/>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45156B"/>
    <w:rPr>
      <w:rFonts w:ascii="Segoe UI" w:hAnsi="Segoe UI" w:cs="Segoe UI"/>
      <w:sz w:val="18"/>
      <w:szCs w:val="18"/>
    </w:rPr>
  </w:style>
  <w:style w:type="character" w:customStyle="1" w:styleId="1">
    <w:name w:val="未解析的提及1"/>
    <w:basedOn w:val="a0"/>
    <w:uiPriority w:val="99"/>
    <w:semiHidden/>
    <w:unhideWhenUsed/>
    <w:rsid w:val="00396825"/>
    <w:rPr>
      <w:color w:val="605E5C"/>
      <w:shd w:val="clear" w:color="auto" w:fill="E1DFDD"/>
    </w:rPr>
  </w:style>
  <w:style w:type="paragraph" w:styleId="Web">
    <w:name w:val="Normal (Web)"/>
    <w:basedOn w:val="a"/>
    <w:uiPriority w:val="99"/>
    <w:semiHidden/>
    <w:unhideWhenUsed/>
    <w:rsid w:val="009C56E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2">
    <w:name w:val="未解析的提及2"/>
    <w:basedOn w:val="a0"/>
    <w:uiPriority w:val="99"/>
    <w:semiHidden/>
    <w:unhideWhenUsed/>
    <w:rsid w:val="002E63E0"/>
    <w:rPr>
      <w:color w:val="605E5C"/>
      <w:shd w:val="clear" w:color="auto" w:fill="E1DFDD"/>
    </w:rPr>
  </w:style>
  <w:style w:type="paragraph" w:styleId="ad">
    <w:name w:val="Revision"/>
    <w:hidden/>
    <w:uiPriority w:val="99"/>
    <w:semiHidden/>
    <w:rsid w:val="00B7216D"/>
    <w:pPr>
      <w:spacing w:after="0" w:line="240" w:lineRule="auto"/>
    </w:pPr>
  </w:style>
  <w:style w:type="table" w:styleId="ae">
    <w:name w:val="Table Grid"/>
    <w:basedOn w:val="a1"/>
    <w:uiPriority w:val="39"/>
    <w:rsid w:val="003B7C8A"/>
    <w:pPr>
      <w:spacing w:after="0" w:line="240"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未解析的提及3"/>
    <w:basedOn w:val="a0"/>
    <w:uiPriority w:val="99"/>
    <w:semiHidden/>
    <w:unhideWhenUsed/>
    <w:rsid w:val="00FB401F"/>
    <w:rPr>
      <w:color w:val="605E5C"/>
      <w:shd w:val="clear" w:color="auto" w:fill="E1DFDD"/>
    </w:rPr>
  </w:style>
  <w:style w:type="paragraph" w:customStyle="1" w:styleId="gmail-msolistparagraph">
    <w:name w:val="gmail-msolistparagraph"/>
    <w:basedOn w:val="a"/>
    <w:rsid w:val="002C6A4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af">
    <w:name w:val="header"/>
    <w:basedOn w:val="a"/>
    <w:link w:val="af0"/>
    <w:uiPriority w:val="99"/>
    <w:unhideWhenUsed/>
    <w:rsid w:val="00376EA4"/>
    <w:pPr>
      <w:tabs>
        <w:tab w:val="center" w:pos="4153"/>
        <w:tab w:val="right" w:pos="8306"/>
      </w:tabs>
      <w:snapToGrid w:val="0"/>
    </w:pPr>
    <w:rPr>
      <w:sz w:val="20"/>
      <w:szCs w:val="20"/>
    </w:rPr>
  </w:style>
  <w:style w:type="character" w:customStyle="1" w:styleId="af0">
    <w:name w:val="頁首 字元"/>
    <w:basedOn w:val="a0"/>
    <w:link w:val="af"/>
    <w:uiPriority w:val="99"/>
    <w:rsid w:val="00376EA4"/>
    <w:rPr>
      <w:sz w:val="20"/>
      <w:szCs w:val="20"/>
    </w:rPr>
  </w:style>
  <w:style w:type="paragraph" w:styleId="af1">
    <w:name w:val="footer"/>
    <w:basedOn w:val="a"/>
    <w:link w:val="af2"/>
    <w:uiPriority w:val="99"/>
    <w:unhideWhenUsed/>
    <w:rsid w:val="00376EA4"/>
    <w:pPr>
      <w:tabs>
        <w:tab w:val="center" w:pos="4153"/>
        <w:tab w:val="right" w:pos="8306"/>
      </w:tabs>
      <w:snapToGrid w:val="0"/>
    </w:pPr>
    <w:rPr>
      <w:sz w:val="20"/>
      <w:szCs w:val="20"/>
    </w:rPr>
  </w:style>
  <w:style w:type="character" w:customStyle="1" w:styleId="af2">
    <w:name w:val="頁尾 字元"/>
    <w:basedOn w:val="a0"/>
    <w:link w:val="af1"/>
    <w:uiPriority w:val="99"/>
    <w:rsid w:val="00376EA4"/>
    <w:rPr>
      <w:sz w:val="20"/>
      <w:szCs w:val="20"/>
    </w:rPr>
  </w:style>
  <w:style w:type="character" w:styleId="af3">
    <w:name w:val="Unresolved Mention"/>
    <w:basedOn w:val="a0"/>
    <w:uiPriority w:val="99"/>
    <w:semiHidden/>
    <w:unhideWhenUsed/>
    <w:rsid w:val="005C6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27836">
      <w:bodyDiv w:val="1"/>
      <w:marLeft w:val="0"/>
      <w:marRight w:val="0"/>
      <w:marTop w:val="0"/>
      <w:marBottom w:val="0"/>
      <w:divBdr>
        <w:top w:val="none" w:sz="0" w:space="0" w:color="auto"/>
        <w:left w:val="none" w:sz="0" w:space="0" w:color="auto"/>
        <w:bottom w:val="none" w:sz="0" w:space="0" w:color="auto"/>
        <w:right w:val="none" w:sz="0" w:space="0" w:color="auto"/>
      </w:divBdr>
    </w:div>
    <w:div w:id="881088860">
      <w:bodyDiv w:val="1"/>
      <w:marLeft w:val="0"/>
      <w:marRight w:val="0"/>
      <w:marTop w:val="0"/>
      <w:marBottom w:val="0"/>
      <w:divBdr>
        <w:top w:val="none" w:sz="0" w:space="0" w:color="auto"/>
        <w:left w:val="none" w:sz="0" w:space="0" w:color="auto"/>
        <w:bottom w:val="none" w:sz="0" w:space="0" w:color="auto"/>
        <w:right w:val="none" w:sz="0" w:space="0" w:color="auto"/>
      </w:divBdr>
    </w:div>
    <w:div w:id="1045522809">
      <w:bodyDiv w:val="1"/>
      <w:marLeft w:val="0"/>
      <w:marRight w:val="0"/>
      <w:marTop w:val="0"/>
      <w:marBottom w:val="0"/>
      <w:divBdr>
        <w:top w:val="none" w:sz="0" w:space="0" w:color="auto"/>
        <w:left w:val="none" w:sz="0" w:space="0" w:color="auto"/>
        <w:bottom w:val="none" w:sz="0" w:space="0" w:color="auto"/>
        <w:right w:val="none" w:sz="0" w:space="0" w:color="auto"/>
      </w:divBdr>
    </w:div>
    <w:div w:id="1129133048">
      <w:bodyDiv w:val="1"/>
      <w:marLeft w:val="0"/>
      <w:marRight w:val="0"/>
      <w:marTop w:val="0"/>
      <w:marBottom w:val="0"/>
      <w:divBdr>
        <w:top w:val="none" w:sz="0" w:space="0" w:color="auto"/>
        <w:left w:val="none" w:sz="0" w:space="0" w:color="auto"/>
        <w:bottom w:val="none" w:sz="0" w:space="0" w:color="auto"/>
        <w:right w:val="none" w:sz="0" w:space="0" w:color="auto"/>
      </w:divBdr>
    </w:div>
    <w:div w:id="1651515544">
      <w:bodyDiv w:val="1"/>
      <w:marLeft w:val="0"/>
      <w:marRight w:val="0"/>
      <w:marTop w:val="0"/>
      <w:marBottom w:val="0"/>
      <w:divBdr>
        <w:top w:val="none" w:sz="0" w:space="0" w:color="auto"/>
        <w:left w:val="none" w:sz="0" w:space="0" w:color="auto"/>
        <w:bottom w:val="none" w:sz="0" w:space="0" w:color="auto"/>
        <w:right w:val="none" w:sz="0" w:space="0" w:color="auto"/>
      </w:divBdr>
    </w:div>
    <w:div w:id="1852331025">
      <w:bodyDiv w:val="1"/>
      <w:marLeft w:val="0"/>
      <w:marRight w:val="0"/>
      <w:marTop w:val="0"/>
      <w:marBottom w:val="0"/>
      <w:divBdr>
        <w:top w:val="none" w:sz="0" w:space="0" w:color="auto"/>
        <w:left w:val="none" w:sz="0" w:space="0" w:color="auto"/>
        <w:bottom w:val="none" w:sz="0" w:space="0" w:color="auto"/>
        <w:right w:val="none" w:sz="0" w:space="0" w:color="auto"/>
      </w:divBdr>
    </w:div>
    <w:div w:id="1961061552">
      <w:bodyDiv w:val="1"/>
      <w:marLeft w:val="0"/>
      <w:marRight w:val="0"/>
      <w:marTop w:val="0"/>
      <w:marBottom w:val="0"/>
      <w:divBdr>
        <w:top w:val="none" w:sz="0" w:space="0" w:color="auto"/>
        <w:left w:val="none" w:sz="0" w:space="0" w:color="auto"/>
        <w:bottom w:val="none" w:sz="0" w:space="0" w:color="auto"/>
        <w:right w:val="none" w:sz="0" w:space="0" w:color="auto"/>
      </w:divBdr>
    </w:div>
    <w:div w:id="2113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journals/technological-forecasting-and-social-change/0040-1625/guide-for-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sc2023@gmail.com" TargetMode="External"/><Relationship Id="rId5" Type="http://schemas.openxmlformats.org/officeDocument/2006/relationships/webSettings" Target="webSettings.xml"/><Relationship Id="rId10" Type="http://schemas.openxmlformats.org/officeDocument/2006/relationships/hyperlink" Target="http://www.aldacenter.org" TargetMode="External"/><Relationship Id="rId4" Type="http://schemas.openxmlformats.org/officeDocument/2006/relationships/settings" Target="settings.xml"/><Relationship Id="rId9" Type="http://schemas.openxmlformats.org/officeDocument/2006/relationships/hyperlink" Target="https://www.sciencedirect.com/journal/technological-forecasting-and-social-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9699-2621-4BBE-94AE-0F4BF19A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2507</Words>
  <Characters>14293</Characters>
  <Application>Microsoft Office Word</Application>
  <DocSecurity>0</DocSecurity>
  <Lines>119</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Jinsu Kang</dc:creator>
  <cp:keywords/>
  <dc:description/>
  <cp:lastModifiedBy>胡美智</cp:lastModifiedBy>
  <cp:revision>81</cp:revision>
  <dcterms:created xsi:type="dcterms:W3CDTF">2022-09-24T08:32:00Z</dcterms:created>
  <dcterms:modified xsi:type="dcterms:W3CDTF">2022-12-14T03:26:00Z</dcterms:modified>
</cp:coreProperties>
</file>